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0" w:rsidRPr="00B76B99" w:rsidRDefault="00131F10" w:rsidP="00B76B99">
      <w:pPr>
        <w:pStyle w:val="1"/>
        <w:rPr>
          <w:rFonts w:eastAsia="Tahoma"/>
          <w:lang w:eastAsia="ru-RU" w:bidi="ru-RU"/>
        </w:rPr>
      </w:pPr>
    </w:p>
    <w:p w:rsidR="00131F10" w:rsidRPr="00131F10" w:rsidRDefault="00131F10" w:rsidP="00131F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F10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131F10" w:rsidRPr="00131F10" w:rsidRDefault="00131F10" w:rsidP="00131F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F1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ОБРАЗОВАНИЯ «ИВАНЧУГСКИЙ СЕЛЬСОВЕТ»</w:t>
      </w:r>
    </w:p>
    <w:p w:rsidR="00131F10" w:rsidRPr="00131F10" w:rsidRDefault="00131F10" w:rsidP="00131F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F10">
        <w:rPr>
          <w:rFonts w:ascii="Times New Roman" w:eastAsia="Times New Roman" w:hAnsi="Times New Roman"/>
          <w:b/>
          <w:sz w:val="28"/>
          <w:szCs w:val="28"/>
          <w:lang w:eastAsia="ru-RU"/>
        </w:rPr>
        <w:t>КАМЫЗЯКСКО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 РАЙОНА  АСТРАХАНСКОЙ ОБЛАСТИ</w:t>
      </w:r>
    </w:p>
    <w:p w:rsidR="00131F10" w:rsidRPr="00B20896" w:rsidRDefault="00131F10" w:rsidP="00131F1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89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31F10" w:rsidRPr="00B20896" w:rsidRDefault="00131F10" w:rsidP="00131F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  <w:lang w:eastAsia="ru-RU"/>
        </w:rPr>
      </w:pPr>
    </w:p>
    <w:p w:rsidR="00131F10" w:rsidRPr="00131F10" w:rsidRDefault="00131F10" w:rsidP="00131F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B76B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15.09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.2022г. № </w:t>
      </w:r>
      <w:r w:rsidRPr="00131F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Pr="00131F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</w:p>
    <w:p w:rsidR="00131F10" w:rsidRDefault="00131F10" w:rsidP="00131F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89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B20896">
        <w:rPr>
          <w:rFonts w:ascii="Times New Roman" w:eastAsia="Times New Roman" w:hAnsi="Times New Roman"/>
          <w:sz w:val="28"/>
          <w:szCs w:val="28"/>
          <w:lang w:eastAsia="ru-RU"/>
        </w:rPr>
        <w:t>Иванчуг</w:t>
      </w:r>
      <w:proofErr w:type="spellEnd"/>
    </w:p>
    <w:p w:rsidR="00131F10" w:rsidRPr="00B20896" w:rsidRDefault="00131F10" w:rsidP="00131F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F10" w:rsidRPr="00B76B99" w:rsidRDefault="00131F10" w:rsidP="00131F1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B20896">
        <w:rPr>
          <w:rStyle w:val="a6"/>
          <w:b w:val="0"/>
          <w:sz w:val="28"/>
          <w:szCs w:val="28"/>
        </w:rPr>
        <w:t xml:space="preserve">Об утверждении Порядка </w:t>
      </w:r>
      <w:r w:rsidRPr="00131F10">
        <w:rPr>
          <w:bCs/>
          <w:sz w:val="28"/>
          <w:szCs w:val="28"/>
        </w:rPr>
        <w:t xml:space="preserve">рассмотрения вопросов </w:t>
      </w:r>
    </w:p>
    <w:p w:rsidR="00131F10" w:rsidRPr="00B76B99" w:rsidRDefault="00131F10" w:rsidP="00131F10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131F10">
        <w:rPr>
          <w:bCs/>
          <w:sz w:val="28"/>
          <w:szCs w:val="28"/>
        </w:rPr>
        <w:t xml:space="preserve">правоприменительной практики в целях профилактики </w:t>
      </w:r>
    </w:p>
    <w:p w:rsidR="00131F10" w:rsidRPr="00131F10" w:rsidRDefault="00131F10" w:rsidP="00131F10">
      <w:pPr>
        <w:pStyle w:val="a3"/>
        <w:spacing w:before="0" w:beforeAutospacing="0" w:after="0" w:afterAutospacing="0" w:line="276" w:lineRule="auto"/>
        <w:rPr>
          <w:rStyle w:val="a6"/>
          <w:sz w:val="28"/>
          <w:szCs w:val="28"/>
        </w:rPr>
      </w:pPr>
      <w:r w:rsidRPr="00131F10">
        <w:rPr>
          <w:bCs/>
          <w:sz w:val="28"/>
          <w:szCs w:val="28"/>
        </w:rPr>
        <w:t>коррупции в органах местного самоуправления</w:t>
      </w:r>
      <w:r w:rsidRPr="00131F10">
        <w:rPr>
          <w:rStyle w:val="a6"/>
          <w:sz w:val="28"/>
          <w:szCs w:val="28"/>
        </w:rPr>
        <w:t xml:space="preserve"> </w:t>
      </w:r>
    </w:p>
    <w:p w:rsidR="00131F10" w:rsidRDefault="00131F10" w:rsidP="00131F10">
      <w:pPr>
        <w:pStyle w:val="a3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муниципального образования «</w:t>
      </w:r>
      <w:proofErr w:type="spellStart"/>
      <w:r>
        <w:rPr>
          <w:rStyle w:val="a6"/>
          <w:b w:val="0"/>
          <w:sz w:val="28"/>
          <w:szCs w:val="28"/>
        </w:rPr>
        <w:t>Иванчугский</w:t>
      </w:r>
      <w:proofErr w:type="spellEnd"/>
      <w:r>
        <w:rPr>
          <w:rStyle w:val="a6"/>
          <w:b w:val="0"/>
          <w:sz w:val="28"/>
          <w:szCs w:val="28"/>
        </w:rPr>
        <w:t xml:space="preserve"> сельсовет»</w:t>
      </w:r>
    </w:p>
    <w:p w:rsidR="00B31F31" w:rsidRPr="00131F10" w:rsidRDefault="00B31F31" w:rsidP="00131F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30F3" w:rsidRDefault="00617440" w:rsidP="004F5E36">
      <w:pPr>
        <w:spacing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D56BE"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42 части 1 статьи 16 Федерального закона от 06.10.2003 №131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56BE"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 статьи 6 Федерального закона от 25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№ 273-ФЗ «О противодействии коррупции»,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3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="0013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F3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3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proofErr w:type="gramEnd"/>
    </w:p>
    <w:p w:rsidR="00131F10" w:rsidRPr="00B730F3" w:rsidRDefault="00131F10" w:rsidP="004F5E36">
      <w:pPr>
        <w:spacing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F3" w:rsidRPr="00131F10" w:rsidRDefault="00B730F3" w:rsidP="004F5E36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31F10" w:rsidRPr="0013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ЕШИ</w:t>
      </w:r>
      <w:r w:rsidRPr="0013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:rsidR="00B730F3" w:rsidRPr="00B730F3" w:rsidRDefault="00B730F3" w:rsidP="004F5E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правоприменительной практики в целях профилактики коррупции в органах местного самоуправления муниципального образования «</w:t>
      </w:r>
      <w:proofErr w:type="spellStart"/>
      <w:r w:rsidR="0013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="00131F10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 w:rsidRPr="00617440">
        <w:t xml:space="preserve"> </w:t>
      </w:r>
      <w:proofErr w:type="spellStart"/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B730F3" w:rsidRPr="00B730F3" w:rsidRDefault="00B730F3" w:rsidP="004F5E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 газете </w:t>
      </w:r>
      <w:r w:rsidR="004F5E36" w:rsidRPr="004F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«Маяк Дельта»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F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="004F5E36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 w:rsidRPr="00617440">
        <w:t xml:space="preserve"> </w:t>
      </w:r>
      <w:proofErr w:type="spellStart"/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F3" w:rsidRPr="00B730F3" w:rsidRDefault="00B730F3" w:rsidP="004F5E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</w:t>
      </w:r>
      <w:bookmarkStart w:id="0" w:name="_GoBack"/>
      <w:bookmarkEnd w:id="0"/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4F5E36" w:rsidRPr="00065F54" w:rsidRDefault="004F5E36" w:rsidP="004F5E3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постоянную комиссию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по соблюдению требований к служебному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поведению муниципальных служащих и урегулированию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</w:t>
      </w: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интересов 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>Иванчугский</w:t>
      </w:r>
      <w:proofErr w:type="spellEnd"/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65F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5E36" w:rsidRDefault="004F5E36" w:rsidP="004F5E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E36" w:rsidRPr="00DA2079" w:rsidRDefault="004F5E36" w:rsidP="004F5E36">
      <w:pPr>
        <w:rPr>
          <w:rFonts w:ascii="Times New Roman" w:hAnsi="Times New Roman"/>
          <w:sz w:val="28"/>
          <w:szCs w:val="28"/>
        </w:rPr>
      </w:pPr>
      <w:r w:rsidRPr="00DA2079">
        <w:rPr>
          <w:rFonts w:ascii="Times New Roman" w:hAnsi="Times New Roman"/>
          <w:sz w:val="28"/>
          <w:szCs w:val="28"/>
        </w:rPr>
        <w:t xml:space="preserve">Председатель Совета МО                                                                        </w:t>
      </w:r>
    </w:p>
    <w:p w:rsidR="004F5E36" w:rsidRPr="00DA2079" w:rsidRDefault="004F5E36" w:rsidP="004F5E36">
      <w:pPr>
        <w:rPr>
          <w:rFonts w:ascii="Times New Roman" w:hAnsi="Times New Roman"/>
          <w:sz w:val="28"/>
          <w:szCs w:val="28"/>
        </w:rPr>
      </w:pPr>
      <w:r w:rsidRPr="00DA2079">
        <w:rPr>
          <w:rFonts w:ascii="Times New Roman" w:hAnsi="Times New Roman"/>
          <w:sz w:val="28"/>
          <w:szCs w:val="28"/>
        </w:rPr>
        <w:t>«</w:t>
      </w:r>
      <w:proofErr w:type="spellStart"/>
      <w:r w:rsidRPr="00DA2079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DA2079">
        <w:rPr>
          <w:rFonts w:ascii="Times New Roman" w:hAnsi="Times New Roman"/>
          <w:sz w:val="28"/>
          <w:szCs w:val="28"/>
        </w:rPr>
        <w:t xml:space="preserve"> сельсовет»                                                                   Шибанова Л.А.</w:t>
      </w:r>
    </w:p>
    <w:p w:rsidR="00B76B99" w:rsidRDefault="00B76B99" w:rsidP="004F5E36">
      <w:pPr>
        <w:rPr>
          <w:rFonts w:ascii="Times New Roman" w:hAnsi="Times New Roman"/>
          <w:sz w:val="28"/>
          <w:szCs w:val="28"/>
        </w:rPr>
      </w:pPr>
    </w:p>
    <w:p w:rsidR="00E11631" w:rsidRDefault="004F5E36" w:rsidP="004F5E36">
      <w:pPr>
        <w:rPr>
          <w:rFonts w:ascii="Times New Roman" w:hAnsi="Times New Roman"/>
          <w:sz w:val="28"/>
          <w:szCs w:val="28"/>
        </w:rPr>
      </w:pPr>
      <w:r w:rsidRPr="00DA2079">
        <w:rPr>
          <w:rFonts w:ascii="Times New Roman" w:hAnsi="Times New Roman"/>
          <w:sz w:val="28"/>
          <w:szCs w:val="28"/>
        </w:rPr>
        <w:t xml:space="preserve">Глава МО </w:t>
      </w:r>
    </w:p>
    <w:p w:rsidR="004F5E36" w:rsidRPr="00DA2079" w:rsidRDefault="004F5E36" w:rsidP="004F5E36">
      <w:pPr>
        <w:rPr>
          <w:rFonts w:ascii="Times New Roman" w:hAnsi="Times New Roman"/>
          <w:sz w:val="28"/>
          <w:szCs w:val="28"/>
        </w:rPr>
      </w:pPr>
      <w:r w:rsidRPr="00DA2079">
        <w:rPr>
          <w:rFonts w:ascii="Times New Roman" w:hAnsi="Times New Roman"/>
          <w:sz w:val="28"/>
          <w:szCs w:val="28"/>
        </w:rPr>
        <w:t>«</w:t>
      </w:r>
      <w:proofErr w:type="spellStart"/>
      <w:r w:rsidRPr="00DA2079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DA2079">
        <w:rPr>
          <w:rFonts w:ascii="Times New Roman" w:hAnsi="Times New Roman"/>
          <w:sz w:val="28"/>
          <w:szCs w:val="28"/>
        </w:rPr>
        <w:t xml:space="preserve"> сельсовет»                                    </w:t>
      </w:r>
      <w:r w:rsidR="00B76B99">
        <w:rPr>
          <w:rFonts w:ascii="Times New Roman" w:hAnsi="Times New Roman"/>
          <w:sz w:val="28"/>
          <w:szCs w:val="28"/>
        </w:rPr>
        <w:t xml:space="preserve">             </w:t>
      </w:r>
      <w:r w:rsidRPr="00DA2079">
        <w:rPr>
          <w:rFonts w:ascii="Times New Roman" w:hAnsi="Times New Roman"/>
          <w:sz w:val="28"/>
          <w:szCs w:val="28"/>
        </w:rPr>
        <w:t>Евсеева О.А.</w:t>
      </w:r>
    </w:p>
    <w:p w:rsidR="004F5E36" w:rsidRDefault="004F5E36" w:rsidP="004F5E36">
      <w:pPr>
        <w:pStyle w:val="a3"/>
        <w:spacing w:before="0" w:beforeAutospacing="0" w:after="0" w:afterAutospacing="0"/>
        <w:rPr>
          <w:b/>
          <w:bCs/>
        </w:rPr>
      </w:pPr>
    </w:p>
    <w:p w:rsidR="008D56BE" w:rsidRDefault="008D56BE" w:rsidP="003D48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F3" w:rsidRPr="00B730F3" w:rsidRDefault="00B730F3" w:rsidP="00460356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30F3" w:rsidRPr="00B730F3" w:rsidRDefault="00B730F3" w:rsidP="00460356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B730F3" w:rsidRPr="00B730F3" w:rsidRDefault="00460356" w:rsidP="00460356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</w:p>
    <w:p w:rsidR="00B730F3" w:rsidRPr="00B730F3" w:rsidRDefault="00B730F3" w:rsidP="00460356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B76B99" w:rsidRPr="00B76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76B99" w:rsidRPr="00B76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сентября</w:t>
      </w:r>
      <w:r w:rsidR="00B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6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35/7</w:t>
      </w:r>
    </w:p>
    <w:p w:rsidR="00B730F3" w:rsidRPr="00B730F3" w:rsidRDefault="00B730F3" w:rsidP="004603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F3" w:rsidRPr="00B730F3" w:rsidRDefault="00B730F3" w:rsidP="004603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0F3" w:rsidRPr="00B730F3" w:rsidRDefault="00B730F3" w:rsidP="0046035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33"/>
      <w:bookmarkEnd w:id="1"/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 Я Д О К</w:t>
      </w:r>
    </w:p>
    <w:p w:rsidR="00B730F3" w:rsidRPr="00B730F3" w:rsidRDefault="00B730F3" w:rsidP="0046035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правоприменительной практики</w:t>
      </w:r>
    </w:p>
    <w:p w:rsidR="00B730F3" w:rsidRPr="00B730F3" w:rsidRDefault="00B730F3" w:rsidP="0046035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органах местного самоуправления муниципального образования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6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="0046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</w:p>
    <w:p w:rsidR="00B730F3" w:rsidRPr="00B730F3" w:rsidRDefault="00B730F3" w:rsidP="0046035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0F3" w:rsidRPr="00FC039C" w:rsidRDefault="003D48EF" w:rsidP="00460356">
      <w:pPr>
        <w:pStyle w:val="a5"/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во исполнение положений пункта 2.1 статьи 6 Федерального закона от 25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№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противодействии коррупции» и устанавливает процедуру рассмотрения вопросов правоприменительной </w:t>
      </w:r>
      <w:proofErr w:type="gramStart"/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местного самоуправления муниципального образования «</w:t>
      </w:r>
      <w:proofErr w:type="spellStart"/>
      <w:r w:rsidR="0046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Иванчугский</w:t>
      </w:r>
      <w:proofErr w:type="spellEnd"/>
      <w:r w:rsidR="0046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</w:t>
      </w:r>
      <w:proofErr w:type="spellEnd"/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Астраханской области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должностных лиц 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–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вопросы правоприменительной практики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выработки и принятия мер по предупреждению и устранению причин выявленных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:rsidR="00B730F3" w:rsidRPr="00B730F3" w:rsidRDefault="00B730F3" w:rsidP="0046035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правоприменительной практики включает в себя:</w:t>
      </w:r>
    </w:p>
    <w:p w:rsidR="00B730F3" w:rsidRPr="00B730F3" w:rsidRDefault="003D48EF" w:rsidP="00460356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вступивших в законную силу решений судов, арбитражных судов о признании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(недействующими) ненормативных правовых актов, незаконными решений и действий (бездействия)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(далее - судебные решения);</w:t>
      </w:r>
    </w:p>
    <w:p w:rsidR="00B730F3" w:rsidRPr="00B730F3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:rsidR="00B730F3" w:rsidRPr="00B730F3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системы мер, направленных на предупреждение и устранение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 пункта 2 настоящего Порядка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30F3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460356" w:rsidRDefault="00460356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356" w:rsidRDefault="00460356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правоприменительной практики осуществляется комиссией, создаваемой органом местного самоуправления.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Персональный состав комиссии утверждается правовым актом органа местного самоуправления.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председатель, заместитель председателя комиссии, секретарь и члены комиссии.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организует деятельность комиссии, назначает дату, место и время проведения заседаний комиссии, определяет круг лиц, приглашаемых на заседание комиссии, принимает решение об отложении заседания комиссии, в случае необходимости получения дополнительных материалов.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 выполняет поручения председателя комиссии, а также исполняет обязанности председателя комиссии в его отсутствие.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оповещает всех членов комиссии, приглашенных лиц о дате, месте и времени проведения заседания комиссии, направляет необходимые материалы, оформляет протокол заседания комиссии, осуществляет иные функции, предусмотренные настоящим Порядком.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присутствуют не менее половины членов комиссии.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комиссии, включая секретаря комиссии, и оформляются протоколом, который подписывается председателем комиссии.</w:t>
      </w:r>
    </w:p>
    <w:p w:rsidR="008D56BE" w:rsidRPr="008D56BE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голос председательствующего на заседании комиссии является решающим.</w:t>
      </w:r>
    </w:p>
    <w:p w:rsidR="008D56BE" w:rsidRPr="00B730F3" w:rsidRDefault="008D56BE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квартал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F3" w:rsidRPr="00B730F3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принимавшее участие в рассмотрении судом дела о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 недействительным ненормативного правового акта, незаконными решения и действий (бездействия)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лиц, в срок не позднее 14 дней со дня вступления судебного решения в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законную силу направляет информацию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судебном решении с его копией секретарю 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F3" w:rsidRPr="00B730F3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информации,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направляемой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1B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должностными лицами ненормативного правового акта, решения и совершения ими действий (бездействи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признанных судом недействительным и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незаконными;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по которым 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ненормативны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признаны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(недействующими), решени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признаны незаконными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F3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судебных решений о признании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(недействующими) ненормативных правовых актов, незаконными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обобщает информацию, поступившую в соответствии с пунктом 11 настоящего Порядка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3B1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обобщения передаются председателю комиссии до 10 числа месяца, следующего за окончанием квартала.</w:t>
      </w:r>
    </w:p>
    <w:p w:rsidR="004A73B1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информация рассматривается председателем комиссии, который 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круг лиц, приглашаемых на заседание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дату, место и время проведения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A73B1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должно быть назначено в срок не позднее 14 дней со дня направления секретарем комиссии результатов обобщения председателю комиссии.</w:t>
      </w:r>
    </w:p>
    <w:p w:rsidR="00B730F3" w:rsidRPr="00B730F3" w:rsidRDefault="004A73B1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рабочей группы извещает всех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комиссии, приглашенных лиц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дате, месте и времени проведения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рассмотрения вопросов правоприменительной практики по каждому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суда 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ненормативного правового акта, незаконными решений и действий (бездействия)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должностных лиц определяются: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принятия ненормативного правового акта, решения и совершения действий (бездействия), признанных судом недействительным или незаконными;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причины, послужившие основаниями признания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ненормативного правового акта, незаконными решений и действий (бездействия)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лиц;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наличии ранее направленных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DE4C45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разработке и принятию мер в целях предупреждения и устранения причин выявленных нарушений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результаты их исполнения.</w:t>
      </w:r>
    </w:p>
    <w:p w:rsidR="00B730F3" w:rsidRPr="00B730F3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вопросов правоприменительной практики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решение, в котором:</w:t>
      </w:r>
    </w:p>
    <w:p w:rsidR="00B730F3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(отсутствие)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фактов;</w:t>
      </w:r>
    </w:p>
    <w:p w:rsidR="00DE4C45" w:rsidRPr="00B730F3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наличие (отсутствие) оснований для рассмотрения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соблюдения требований законодательства Российской Федерации о противодействии коррупции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соблюдению лицами, замещающими муниципальные должности ограничений, запретов и исполнению ими обязанностей, налагаемых на лиц, замещающих муниципальные должности;</w:t>
      </w:r>
    </w:p>
    <w:p w:rsidR="00B730F3" w:rsidRPr="00B730F3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разработке и принятию мер в целях предупреждения и устранения причин выявленных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лицо, ответственное за исполнение мероприятий (далее – ответственное должностное лицо) и сроки их исполнения,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устанавливает отсутствие необходимости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мер.</w:t>
      </w:r>
    </w:p>
    <w:p w:rsidR="00C53689" w:rsidRDefault="00B730F3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секретарем комиссии в течение 7 дней со дня проведения заседания и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комиссии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8EF" w:rsidRP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указываются:</w:t>
      </w:r>
    </w:p>
    <w:p w:rsidR="003D48EF" w:rsidRP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заседания, состав комиссии, количество присутствующих членов комиссии, приглашенны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8EF" w:rsidRP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основанием для рассмотрения вопросов правоприменительной практики;</w:t>
      </w:r>
    </w:p>
    <w:p w:rsidR="003D48EF" w:rsidRP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3D48EF" w:rsidRP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голосования;</w:t>
      </w:r>
    </w:p>
    <w:p w:rsidR="003D48EF" w:rsidRDefault="003D48EF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решение.</w:t>
      </w:r>
    </w:p>
    <w:p w:rsidR="00B730F3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рекомендациями по разработке и принятию мер в целях предупреждения и устранения причин выявленных нарушений направляется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в течение 10 рабочих дней со дня принятия решения комиссией ответственному должностном лицу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689" w:rsidRPr="00B730F3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 наличии оснований для рассмотрения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соблюдения требований законодательства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течение 10 рабочих дней со дня принятия решения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лицами, замещающими муниципальные должности ограничений, запретов и исполнению ими обязанностей, налагаемых на лиц, замещающих муниципальные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689" w:rsidRPr="00C53689" w:rsidRDefault="00C53689" w:rsidP="0046035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определенные решением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должностное 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представляет секретарю комиссии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рекомендаций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заслушивается на очередном заседании комиссии.</w:t>
      </w:r>
    </w:p>
    <w:p w:rsidR="00280FE1" w:rsidRPr="00B31F31" w:rsidRDefault="00280FE1" w:rsidP="004603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80FE1" w:rsidRPr="00B31F31" w:rsidSect="00E11631">
      <w:pgSz w:w="11900" w:h="16840"/>
      <w:pgMar w:top="142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341"/>
    <w:multiLevelType w:val="hybridMultilevel"/>
    <w:tmpl w:val="5694E26A"/>
    <w:lvl w:ilvl="0" w:tplc="3272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3"/>
    <w:rsid w:val="00131F10"/>
    <w:rsid w:val="001B1E0C"/>
    <w:rsid w:val="001C17F6"/>
    <w:rsid w:val="00280FE1"/>
    <w:rsid w:val="003D48EF"/>
    <w:rsid w:val="00455B13"/>
    <w:rsid w:val="00460356"/>
    <w:rsid w:val="004A73B1"/>
    <w:rsid w:val="004F5E36"/>
    <w:rsid w:val="005004F1"/>
    <w:rsid w:val="005B07DD"/>
    <w:rsid w:val="00617440"/>
    <w:rsid w:val="00643AFA"/>
    <w:rsid w:val="008D56BE"/>
    <w:rsid w:val="009B72C2"/>
    <w:rsid w:val="00B31F31"/>
    <w:rsid w:val="00B730F3"/>
    <w:rsid w:val="00B76B99"/>
    <w:rsid w:val="00C53689"/>
    <w:rsid w:val="00DE4C45"/>
    <w:rsid w:val="00E11631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730F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00">
    <w:name w:val="a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Подзаголовок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730F3"/>
  </w:style>
  <w:style w:type="paragraph" w:styleId="a3">
    <w:name w:val="Normal (Web)"/>
    <w:basedOn w:val="a"/>
    <w:uiPriority w:val="99"/>
    <w:unhideWhenUsed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30">
    <w:name w:val="a3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21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10">
    <w:name w:val="a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7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39C"/>
    <w:pPr>
      <w:ind w:left="720"/>
      <w:contextualSpacing/>
    </w:pPr>
  </w:style>
  <w:style w:type="character" w:styleId="a6">
    <w:name w:val="Strong"/>
    <w:uiPriority w:val="22"/>
    <w:qFormat/>
    <w:rsid w:val="00131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6B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730F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00">
    <w:name w:val="a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Подзаголовок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730F3"/>
  </w:style>
  <w:style w:type="paragraph" w:styleId="a3">
    <w:name w:val="Normal (Web)"/>
    <w:basedOn w:val="a"/>
    <w:uiPriority w:val="99"/>
    <w:unhideWhenUsed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30">
    <w:name w:val="a3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21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10">
    <w:name w:val="a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7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39C"/>
    <w:pPr>
      <w:ind w:left="720"/>
      <w:contextualSpacing/>
    </w:pPr>
  </w:style>
  <w:style w:type="character" w:styleId="a6">
    <w:name w:val="Strong"/>
    <w:uiPriority w:val="22"/>
    <w:qFormat/>
    <w:rsid w:val="00131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6B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Чирков</dc:creator>
  <cp:keywords/>
  <dc:description/>
  <cp:lastModifiedBy>Ольга Андреевна</cp:lastModifiedBy>
  <cp:revision>11</cp:revision>
  <cp:lastPrinted>2022-09-19T05:23:00Z</cp:lastPrinted>
  <dcterms:created xsi:type="dcterms:W3CDTF">2022-06-30T17:52:00Z</dcterms:created>
  <dcterms:modified xsi:type="dcterms:W3CDTF">2022-09-19T05:24:00Z</dcterms:modified>
</cp:coreProperties>
</file>