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DC" w:rsidRPr="00443212" w:rsidRDefault="00AC61DC" w:rsidP="00AC61DC">
      <w:pPr>
        <w:pStyle w:val="a7"/>
        <w:spacing w:line="276" w:lineRule="auto"/>
        <w:jc w:val="center"/>
        <w:rPr>
          <w:rFonts w:ascii="Times New Roman" w:hAnsi="Times New Roman" w:cs="Times New Roman"/>
          <w:sz w:val="28"/>
          <w:szCs w:val="28"/>
        </w:rPr>
      </w:pPr>
      <w:r w:rsidRPr="00443212">
        <w:rPr>
          <w:rFonts w:ascii="Times New Roman" w:hAnsi="Times New Roman" w:cs="Times New Roman"/>
          <w:sz w:val="28"/>
          <w:szCs w:val="28"/>
        </w:rPr>
        <w:t>СОВЕТ</w:t>
      </w:r>
    </w:p>
    <w:p w:rsidR="00AC61DC" w:rsidRPr="00443212" w:rsidRDefault="00AC61DC" w:rsidP="00AC61DC">
      <w:pPr>
        <w:pStyle w:val="a7"/>
        <w:spacing w:line="276" w:lineRule="auto"/>
        <w:jc w:val="center"/>
        <w:rPr>
          <w:rFonts w:ascii="Times New Roman" w:hAnsi="Times New Roman" w:cs="Times New Roman"/>
          <w:sz w:val="28"/>
          <w:szCs w:val="28"/>
        </w:rPr>
      </w:pPr>
      <w:r w:rsidRPr="00443212">
        <w:rPr>
          <w:rFonts w:ascii="Times New Roman" w:hAnsi="Times New Roman" w:cs="Times New Roman"/>
          <w:sz w:val="28"/>
          <w:szCs w:val="28"/>
        </w:rPr>
        <w:t>МУНИЦИПАЛЬНОГО  ОБРАЗОВАНИЯ «ИВАНЧУГСКИЙ СЕЛЬСОВЕТ»</w:t>
      </w:r>
    </w:p>
    <w:p w:rsidR="00AC61DC" w:rsidRPr="00443212" w:rsidRDefault="00AC61DC" w:rsidP="00AC61DC">
      <w:pPr>
        <w:pStyle w:val="a7"/>
        <w:pBdr>
          <w:bottom w:val="single" w:sz="12" w:space="1" w:color="auto"/>
        </w:pBdr>
        <w:spacing w:line="276" w:lineRule="auto"/>
        <w:jc w:val="center"/>
        <w:rPr>
          <w:rFonts w:ascii="Times New Roman" w:hAnsi="Times New Roman" w:cs="Times New Roman"/>
          <w:sz w:val="28"/>
          <w:szCs w:val="28"/>
        </w:rPr>
      </w:pPr>
      <w:r w:rsidRPr="00443212">
        <w:rPr>
          <w:rFonts w:ascii="Times New Roman" w:hAnsi="Times New Roman" w:cs="Times New Roman"/>
          <w:sz w:val="28"/>
          <w:szCs w:val="28"/>
        </w:rPr>
        <w:t>КАМЫЗЯКСКОГО РАЙОНА  АСТРАХАНСКОЙ ОБЛАСТИ</w:t>
      </w:r>
    </w:p>
    <w:p w:rsidR="00AC61DC" w:rsidRPr="00443212" w:rsidRDefault="00AC61DC" w:rsidP="00AC61DC">
      <w:pPr>
        <w:pStyle w:val="a7"/>
        <w:pBdr>
          <w:bottom w:val="single" w:sz="12" w:space="1" w:color="auto"/>
        </w:pBdr>
        <w:jc w:val="center"/>
        <w:rPr>
          <w:rFonts w:ascii="Times New Roman" w:hAnsi="Times New Roman" w:cs="Times New Roman"/>
          <w:sz w:val="28"/>
          <w:szCs w:val="28"/>
        </w:rPr>
      </w:pPr>
    </w:p>
    <w:p w:rsidR="00AC61DC" w:rsidRPr="00443212" w:rsidRDefault="00AC61DC" w:rsidP="00AC61DC">
      <w:pPr>
        <w:pStyle w:val="a7"/>
        <w:jc w:val="center"/>
        <w:rPr>
          <w:rFonts w:ascii="Times New Roman" w:hAnsi="Times New Roman" w:cs="Times New Roman"/>
          <w:b/>
          <w:sz w:val="28"/>
          <w:szCs w:val="28"/>
        </w:rPr>
      </w:pPr>
      <w:r w:rsidRPr="00443212">
        <w:rPr>
          <w:rFonts w:ascii="Times New Roman" w:hAnsi="Times New Roman" w:cs="Times New Roman"/>
          <w:b/>
          <w:sz w:val="28"/>
          <w:szCs w:val="28"/>
        </w:rPr>
        <w:t>РЕШЕНИЕ</w:t>
      </w:r>
    </w:p>
    <w:p w:rsidR="005734C5" w:rsidRPr="00091C18" w:rsidRDefault="005734C5" w:rsidP="005734C5">
      <w:pPr>
        <w:pStyle w:val="a7"/>
        <w:spacing w:line="276" w:lineRule="auto"/>
        <w:rPr>
          <w:rFonts w:ascii="Times New Roman" w:hAnsi="Times New Roman"/>
          <w:sz w:val="24"/>
          <w:szCs w:val="24"/>
          <w:u w:val="single"/>
        </w:rPr>
      </w:pPr>
    </w:p>
    <w:p w:rsidR="005734C5" w:rsidRPr="00091C18" w:rsidRDefault="005734C5" w:rsidP="005734C5">
      <w:pPr>
        <w:pStyle w:val="a7"/>
        <w:spacing w:line="276" w:lineRule="auto"/>
        <w:rPr>
          <w:rFonts w:ascii="Times New Roman" w:hAnsi="Times New Roman"/>
          <w:sz w:val="28"/>
          <w:szCs w:val="28"/>
          <w:u w:val="single"/>
        </w:rPr>
      </w:pPr>
      <w:r>
        <w:rPr>
          <w:rFonts w:ascii="Times New Roman" w:hAnsi="Times New Roman"/>
          <w:sz w:val="28"/>
          <w:szCs w:val="28"/>
          <w:u w:val="single"/>
        </w:rPr>
        <w:t>От 25.04.2022г. № 22/4</w:t>
      </w:r>
      <w:r>
        <w:rPr>
          <w:rFonts w:ascii="Times New Roman" w:hAnsi="Times New Roman"/>
          <w:sz w:val="28"/>
          <w:szCs w:val="28"/>
          <w:u w:val="single"/>
        </w:rPr>
        <w:t xml:space="preserve">      </w:t>
      </w:r>
      <w:r w:rsidRPr="00091C18">
        <w:rPr>
          <w:rFonts w:ascii="Times New Roman" w:hAnsi="Times New Roman"/>
          <w:sz w:val="28"/>
          <w:szCs w:val="28"/>
          <w:u w:val="single"/>
        </w:rPr>
        <w:t xml:space="preserve"> </w:t>
      </w:r>
    </w:p>
    <w:p w:rsidR="00AC61DC" w:rsidRPr="005734C5" w:rsidRDefault="005734C5" w:rsidP="005734C5">
      <w:pPr>
        <w:pStyle w:val="a7"/>
        <w:spacing w:line="276" w:lineRule="auto"/>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Иванчуг</w:t>
      </w:r>
      <w:proofErr w:type="spellEnd"/>
      <w:r w:rsidRPr="00285117">
        <w:rPr>
          <w:rStyle w:val="eop"/>
          <w:sz w:val="28"/>
          <w:szCs w:val="28"/>
        </w:rPr>
        <w:t> </w:t>
      </w:r>
    </w:p>
    <w:p w:rsidR="00AC61DC" w:rsidRDefault="00577543" w:rsidP="00027E3E">
      <w:pPr>
        <w:spacing w:after="0" w:line="240" w:lineRule="auto"/>
        <w:rPr>
          <w:rFonts w:ascii="Times New Roman" w:eastAsia="Times New Roman" w:hAnsi="Times New Roman" w:cs="Times New Roman"/>
          <w:bCs/>
          <w:color w:val="000000" w:themeColor="text1"/>
          <w:sz w:val="28"/>
          <w:szCs w:val="28"/>
          <w:lang w:eastAsia="ru-RU"/>
        </w:rPr>
      </w:pPr>
      <w:r w:rsidRPr="00AC61DC">
        <w:rPr>
          <w:rFonts w:ascii="Times New Roman" w:eastAsia="Times New Roman" w:hAnsi="Times New Roman" w:cs="Times New Roman"/>
          <w:bCs/>
          <w:color w:val="000000" w:themeColor="text1"/>
          <w:sz w:val="28"/>
          <w:szCs w:val="28"/>
          <w:lang w:eastAsia="ru-RU"/>
        </w:rPr>
        <w:t>Об утверждении Правил установки детских игровых и</w:t>
      </w:r>
    </w:p>
    <w:p w:rsidR="00AC61DC" w:rsidRDefault="00577543" w:rsidP="00027E3E">
      <w:pPr>
        <w:spacing w:after="0" w:line="240" w:lineRule="auto"/>
        <w:rPr>
          <w:rFonts w:ascii="Times New Roman" w:eastAsia="Times New Roman" w:hAnsi="Times New Roman" w:cs="Times New Roman"/>
          <w:bCs/>
          <w:color w:val="000000" w:themeColor="text1"/>
          <w:sz w:val="28"/>
          <w:szCs w:val="28"/>
          <w:lang w:eastAsia="ru-RU"/>
        </w:rPr>
      </w:pPr>
      <w:r w:rsidRPr="00AC61DC">
        <w:rPr>
          <w:rFonts w:ascii="Times New Roman" w:eastAsia="Times New Roman" w:hAnsi="Times New Roman" w:cs="Times New Roman"/>
          <w:bCs/>
          <w:color w:val="000000" w:themeColor="text1"/>
          <w:sz w:val="28"/>
          <w:szCs w:val="28"/>
          <w:lang w:eastAsia="ru-RU"/>
        </w:rPr>
        <w:t xml:space="preserve">спортивных площадок, требований к их </w:t>
      </w:r>
      <w:proofErr w:type="gramStart"/>
      <w:r w:rsidRPr="00AC61DC">
        <w:rPr>
          <w:rFonts w:ascii="Times New Roman" w:eastAsia="Times New Roman" w:hAnsi="Times New Roman" w:cs="Times New Roman"/>
          <w:bCs/>
          <w:color w:val="000000" w:themeColor="text1"/>
          <w:sz w:val="28"/>
          <w:szCs w:val="28"/>
          <w:lang w:eastAsia="ru-RU"/>
        </w:rPr>
        <w:t>техническому</w:t>
      </w:r>
      <w:proofErr w:type="gramEnd"/>
      <w:r w:rsidRPr="00AC61DC">
        <w:rPr>
          <w:rFonts w:ascii="Times New Roman" w:eastAsia="Times New Roman" w:hAnsi="Times New Roman" w:cs="Times New Roman"/>
          <w:bCs/>
          <w:color w:val="000000" w:themeColor="text1"/>
          <w:sz w:val="28"/>
          <w:szCs w:val="28"/>
          <w:lang w:eastAsia="ru-RU"/>
        </w:rPr>
        <w:t xml:space="preserve"> </w:t>
      </w:r>
    </w:p>
    <w:p w:rsidR="00027E3E" w:rsidRPr="00AC61DC" w:rsidRDefault="00577543" w:rsidP="00027E3E">
      <w:pPr>
        <w:spacing w:after="0" w:line="240" w:lineRule="auto"/>
        <w:rPr>
          <w:rFonts w:ascii="Times New Roman" w:eastAsia="Times New Roman" w:hAnsi="Times New Roman" w:cs="Times New Roman"/>
          <w:bCs/>
          <w:color w:val="000000" w:themeColor="text1"/>
          <w:sz w:val="28"/>
          <w:szCs w:val="28"/>
          <w:lang w:eastAsia="ru-RU"/>
        </w:rPr>
      </w:pPr>
      <w:r w:rsidRPr="00AC61DC">
        <w:rPr>
          <w:rFonts w:ascii="Times New Roman" w:eastAsia="Times New Roman" w:hAnsi="Times New Roman" w:cs="Times New Roman"/>
          <w:bCs/>
          <w:color w:val="000000" w:themeColor="text1"/>
          <w:sz w:val="28"/>
          <w:szCs w:val="28"/>
          <w:lang w:eastAsia="ru-RU"/>
        </w:rPr>
        <w:t xml:space="preserve">состоянию и содержанию на территории </w:t>
      </w:r>
    </w:p>
    <w:p w:rsidR="00027E3E" w:rsidRPr="00AC61DC" w:rsidRDefault="00027E3E" w:rsidP="00027E3E">
      <w:pPr>
        <w:spacing w:after="0" w:line="240" w:lineRule="auto"/>
        <w:rPr>
          <w:rFonts w:ascii="Times New Roman" w:eastAsia="Times New Roman" w:hAnsi="Times New Roman" w:cs="Times New Roman"/>
          <w:bCs/>
          <w:color w:val="000000" w:themeColor="text1"/>
          <w:sz w:val="28"/>
          <w:szCs w:val="28"/>
          <w:lang w:eastAsia="ru-RU"/>
        </w:rPr>
      </w:pPr>
      <w:r w:rsidRPr="00AC61DC">
        <w:rPr>
          <w:rFonts w:ascii="Times New Roman" w:eastAsia="Times New Roman" w:hAnsi="Times New Roman" w:cs="Times New Roman"/>
          <w:bCs/>
          <w:color w:val="000000" w:themeColor="text1"/>
          <w:sz w:val="28"/>
          <w:szCs w:val="28"/>
          <w:lang w:eastAsia="ru-RU"/>
        </w:rPr>
        <w:t xml:space="preserve">муниципального образования  </w:t>
      </w:r>
      <w:r w:rsidR="00AC61DC">
        <w:rPr>
          <w:rFonts w:ascii="Times New Roman" w:eastAsia="Times New Roman" w:hAnsi="Times New Roman" w:cs="Times New Roman"/>
          <w:bCs/>
          <w:color w:val="000000" w:themeColor="text1"/>
          <w:sz w:val="28"/>
          <w:szCs w:val="28"/>
          <w:lang w:eastAsia="ru-RU"/>
        </w:rPr>
        <w:t>«</w:t>
      </w:r>
      <w:proofErr w:type="spellStart"/>
      <w:r w:rsidR="00AC61DC">
        <w:rPr>
          <w:rFonts w:ascii="Times New Roman" w:eastAsia="Times New Roman" w:hAnsi="Times New Roman" w:cs="Times New Roman"/>
          <w:bCs/>
          <w:color w:val="000000" w:themeColor="text1"/>
          <w:sz w:val="28"/>
          <w:szCs w:val="28"/>
          <w:lang w:eastAsia="ru-RU"/>
        </w:rPr>
        <w:t>Иванчугский</w:t>
      </w:r>
      <w:proofErr w:type="spellEnd"/>
      <w:r w:rsidR="00AC61DC">
        <w:rPr>
          <w:rFonts w:ascii="Times New Roman" w:eastAsia="Times New Roman" w:hAnsi="Times New Roman" w:cs="Times New Roman"/>
          <w:bCs/>
          <w:color w:val="000000" w:themeColor="text1"/>
          <w:sz w:val="28"/>
          <w:szCs w:val="28"/>
          <w:lang w:eastAsia="ru-RU"/>
        </w:rPr>
        <w:t xml:space="preserve"> сельсовет»</w:t>
      </w:r>
    </w:p>
    <w:p w:rsidR="00577543" w:rsidRPr="00AC61DC"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4D2C7E" w:rsidRPr="00AC61DC" w:rsidRDefault="00577543" w:rsidP="004D2C7E">
      <w:pPr>
        <w:autoSpaceDE w:val="0"/>
        <w:ind w:firstLine="720"/>
        <w:jc w:val="both"/>
        <w:rPr>
          <w:rFonts w:ascii="Times New Roman" w:eastAsia="Times New Roman" w:hAnsi="Times New Roman" w:cs="Times New Roman"/>
          <w:color w:val="000000" w:themeColor="text1"/>
          <w:sz w:val="28"/>
          <w:szCs w:val="28"/>
          <w:lang w:eastAsia="ru-RU"/>
        </w:rPr>
      </w:pPr>
      <w:r w:rsidRPr="00AC61DC">
        <w:rPr>
          <w:rFonts w:ascii="Times New Roman" w:eastAsia="Times New Roman" w:hAnsi="Times New Roman" w:cs="Times New Roman"/>
          <w:color w:val="000000" w:themeColor="text1"/>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ГОСТ </w:t>
      </w:r>
      <w:proofErr w:type="gramStart"/>
      <w:r w:rsidRPr="00AC61DC">
        <w:rPr>
          <w:rFonts w:ascii="Times New Roman" w:eastAsia="Times New Roman" w:hAnsi="Times New Roman" w:cs="Times New Roman"/>
          <w:color w:val="000000" w:themeColor="text1"/>
          <w:sz w:val="28"/>
          <w:szCs w:val="28"/>
          <w:lang w:eastAsia="ru-RU"/>
        </w:rPr>
        <w:t>Р</w:t>
      </w:r>
      <w:proofErr w:type="gramEnd"/>
      <w:r w:rsidRPr="00AC61DC">
        <w:rPr>
          <w:rFonts w:ascii="Times New Roman" w:eastAsia="Times New Roman" w:hAnsi="Times New Roman" w:cs="Times New Roman"/>
          <w:color w:val="000000" w:themeColor="text1"/>
          <w:sz w:val="28"/>
          <w:szCs w:val="28"/>
          <w:lang w:eastAsia="ru-RU"/>
        </w:rPr>
        <w:t xml:space="preserve"> 52301-2013 «Оборудование и покрытия детских игровых площадок. Безопасность при эксплуатации. Общие требования», с целью упорядочения установок детских игровых и спортивных площадок, требований к их техническому состоянию и содержанию на территории </w:t>
      </w:r>
      <w:r w:rsidR="00AC61DC">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AC61DC">
        <w:rPr>
          <w:rFonts w:ascii="Times New Roman" w:eastAsia="Times New Roman" w:hAnsi="Times New Roman" w:cs="Times New Roman"/>
          <w:color w:val="000000" w:themeColor="text1"/>
          <w:sz w:val="28"/>
          <w:szCs w:val="28"/>
          <w:lang w:eastAsia="ru-RU"/>
        </w:rPr>
        <w:t>Иванчугский</w:t>
      </w:r>
      <w:proofErr w:type="spellEnd"/>
      <w:r w:rsidR="00AC61DC">
        <w:rPr>
          <w:rFonts w:ascii="Times New Roman" w:eastAsia="Times New Roman" w:hAnsi="Times New Roman" w:cs="Times New Roman"/>
          <w:color w:val="000000" w:themeColor="text1"/>
          <w:sz w:val="28"/>
          <w:szCs w:val="28"/>
          <w:lang w:eastAsia="ru-RU"/>
        </w:rPr>
        <w:t xml:space="preserve"> сельсовет», Совет муниципального образования «</w:t>
      </w:r>
      <w:proofErr w:type="spellStart"/>
      <w:r w:rsidR="00AC61DC">
        <w:rPr>
          <w:rFonts w:ascii="Times New Roman" w:eastAsia="Times New Roman" w:hAnsi="Times New Roman" w:cs="Times New Roman"/>
          <w:color w:val="000000" w:themeColor="text1"/>
          <w:sz w:val="28"/>
          <w:szCs w:val="28"/>
          <w:lang w:eastAsia="ru-RU"/>
        </w:rPr>
        <w:t>Иванчугский</w:t>
      </w:r>
      <w:proofErr w:type="spellEnd"/>
      <w:r w:rsidR="00AC61DC">
        <w:rPr>
          <w:rFonts w:ascii="Times New Roman" w:eastAsia="Times New Roman" w:hAnsi="Times New Roman" w:cs="Times New Roman"/>
          <w:color w:val="000000" w:themeColor="text1"/>
          <w:sz w:val="28"/>
          <w:szCs w:val="28"/>
          <w:lang w:eastAsia="ru-RU"/>
        </w:rPr>
        <w:t xml:space="preserve"> сельсовет»</w:t>
      </w:r>
    </w:p>
    <w:p w:rsidR="005734C5" w:rsidRPr="005734C5" w:rsidRDefault="004D2C7E" w:rsidP="005734C5">
      <w:pPr>
        <w:pStyle w:val="a7"/>
        <w:spacing w:line="276" w:lineRule="auto"/>
        <w:jc w:val="both"/>
        <w:rPr>
          <w:rFonts w:ascii="Times New Roman" w:hAnsi="Times New Roman" w:cs="Times New Roman"/>
          <w:b/>
          <w:sz w:val="28"/>
          <w:szCs w:val="28"/>
          <w:lang w:eastAsia="ar-SA"/>
        </w:rPr>
      </w:pPr>
      <w:r w:rsidRPr="005734C5">
        <w:rPr>
          <w:rFonts w:ascii="Times New Roman" w:hAnsi="Times New Roman" w:cs="Times New Roman"/>
          <w:b/>
          <w:sz w:val="28"/>
          <w:szCs w:val="28"/>
          <w:lang w:eastAsia="ar-SA"/>
        </w:rPr>
        <w:t>РЕШИЛ:</w:t>
      </w:r>
    </w:p>
    <w:p w:rsidR="00577543" w:rsidRPr="005734C5" w:rsidRDefault="00577543" w:rsidP="005734C5">
      <w:pPr>
        <w:pStyle w:val="a7"/>
        <w:spacing w:line="276" w:lineRule="auto"/>
        <w:jc w:val="both"/>
        <w:rPr>
          <w:rFonts w:ascii="Times New Roman" w:hAnsi="Times New Roman" w:cs="Times New Roman"/>
          <w:sz w:val="28"/>
          <w:szCs w:val="28"/>
          <w:lang w:eastAsia="ar-SA"/>
        </w:rPr>
      </w:pPr>
      <w:r w:rsidRPr="005734C5">
        <w:rPr>
          <w:rFonts w:ascii="Times New Roman" w:eastAsia="Times New Roman" w:hAnsi="Times New Roman" w:cs="Times New Roman"/>
          <w:color w:val="000000" w:themeColor="text1"/>
          <w:sz w:val="28"/>
          <w:szCs w:val="28"/>
          <w:lang w:eastAsia="ru-RU"/>
        </w:rPr>
        <w:t xml:space="preserve">1. Утвердить Правила установки детских игровых и спортивных площадок, требования к их техническому состоянию и содержанию на территории МО </w:t>
      </w:r>
      <w:r w:rsidR="00AC61DC" w:rsidRPr="005734C5">
        <w:rPr>
          <w:rFonts w:ascii="Times New Roman" w:eastAsia="Times New Roman" w:hAnsi="Times New Roman" w:cs="Times New Roman"/>
          <w:color w:val="000000" w:themeColor="text1"/>
          <w:sz w:val="28"/>
          <w:szCs w:val="28"/>
          <w:lang w:eastAsia="ru-RU"/>
        </w:rPr>
        <w:t>«</w:t>
      </w:r>
      <w:proofErr w:type="spellStart"/>
      <w:r w:rsidR="00AC61DC" w:rsidRPr="005734C5">
        <w:rPr>
          <w:rFonts w:ascii="Times New Roman" w:eastAsia="Times New Roman" w:hAnsi="Times New Roman" w:cs="Times New Roman"/>
          <w:color w:val="000000" w:themeColor="text1"/>
          <w:sz w:val="28"/>
          <w:szCs w:val="28"/>
          <w:lang w:eastAsia="ru-RU"/>
        </w:rPr>
        <w:t>Иванчугский</w:t>
      </w:r>
      <w:proofErr w:type="spellEnd"/>
      <w:r w:rsidR="00AC61DC" w:rsidRPr="005734C5">
        <w:rPr>
          <w:rFonts w:ascii="Times New Roman" w:eastAsia="Times New Roman" w:hAnsi="Times New Roman" w:cs="Times New Roman"/>
          <w:color w:val="000000" w:themeColor="text1"/>
          <w:sz w:val="28"/>
          <w:szCs w:val="28"/>
          <w:lang w:eastAsia="ru-RU"/>
        </w:rPr>
        <w:t xml:space="preserve"> сельсовет»</w:t>
      </w:r>
      <w:r w:rsidRPr="005734C5">
        <w:rPr>
          <w:rFonts w:ascii="Times New Roman" w:eastAsia="Times New Roman" w:hAnsi="Times New Roman" w:cs="Times New Roman"/>
          <w:color w:val="000000" w:themeColor="text1"/>
          <w:sz w:val="28"/>
          <w:szCs w:val="28"/>
          <w:lang w:eastAsia="ru-RU"/>
        </w:rPr>
        <w:t>.</w:t>
      </w:r>
    </w:p>
    <w:p w:rsidR="00577543" w:rsidRPr="005734C5" w:rsidRDefault="00577543" w:rsidP="005734C5">
      <w:pPr>
        <w:pStyle w:val="a7"/>
        <w:spacing w:line="276" w:lineRule="auto"/>
        <w:jc w:val="both"/>
        <w:rPr>
          <w:rFonts w:ascii="Times New Roman" w:eastAsia="Times New Roman" w:hAnsi="Times New Roman" w:cs="Times New Roman"/>
          <w:color w:val="000000" w:themeColor="text1"/>
          <w:sz w:val="28"/>
          <w:szCs w:val="28"/>
          <w:lang w:eastAsia="ru-RU"/>
        </w:rPr>
      </w:pPr>
      <w:r w:rsidRPr="005734C5">
        <w:rPr>
          <w:rFonts w:ascii="Times New Roman" w:eastAsia="Times New Roman" w:hAnsi="Times New Roman" w:cs="Times New Roman"/>
          <w:color w:val="000000" w:themeColor="text1"/>
          <w:sz w:val="28"/>
          <w:szCs w:val="28"/>
          <w:lang w:eastAsia="ru-RU"/>
        </w:rPr>
        <w:t>2. Утвердить формы:</w:t>
      </w:r>
    </w:p>
    <w:p w:rsidR="00577543" w:rsidRPr="005734C5" w:rsidRDefault="00577543" w:rsidP="005734C5">
      <w:pPr>
        <w:pStyle w:val="a7"/>
        <w:spacing w:line="276" w:lineRule="auto"/>
        <w:jc w:val="both"/>
        <w:rPr>
          <w:rFonts w:ascii="Times New Roman" w:eastAsia="Times New Roman" w:hAnsi="Times New Roman" w:cs="Times New Roman"/>
          <w:color w:val="000000" w:themeColor="text1"/>
          <w:sz w:val="28"/>
          <w:szCs w:val="28"/>
          <w:lang w:eastAsia="ru-RU"/>
        </w:rPr>
      </w:pPr>
      <w:bookmarkStart w:id="0" w:name="_Hlk46151574"/>
      <w:r w:rsidRPr="005734C5">
        <w:rPr>
          <w:rFonts w:ascii="Times New Roman" w:eastAsia="Times New Roman" w:hAnsi="Times New Roman" w:cs="Times New Roman"/>
          <w:color w:val="000000" w:themeColor="text1"/>
          <w:sz w:val="28"/>
          <w:szCs w:val="28"/>
          <w:lang w:eastAsia="ru-RU"/>
        </w:rPr>
        <w:t xml:space="preserve">2.1. Журнал результатов </w:t>
      </w:r>
      <w:proofErr w:type="gramStart"/>
      <w:r w:rsidRPr="005734C5">
        <w:rPr>
          <w:rFonts w:ascii="Times New Roman" w:eastAsia="Times New Roman" w:hAnsi="Times New Roman" w:cs="Times New Roman"/>
          <w:color w:val="000000" w:themeColor="text1"/>
          <w:sz w:val="28"/>
          <w:szCs w:val="28"/>
          <w:lang w:eastAsia="ru-RU"/>
        </w:rPr>
        <w:t>контроля за</w:t>
      </w:r>
      <w:proofErr w:type="gramEnd"/>
      <w:r w:rsidRPr="005734C5">
        <w:rPr>
          <w:rFonts w:ascii="Times New Roman" w:eastAsia="Times New Roman" w:hAnsi="Times New Roman" w:cs="Times New Roman"/>
          <w:color w:val="000000" w:themeColor="text1"/>
          <w:sz w:val="28"/>
          <w:szCs w:val="28"/>
          <w:lang w:eastAsia="ru-RU"/>
        </w:rPr>
        <w:t xml:space="preserve"> техническим состоянием оборудования детских игровых и спортивных площадок</w:t>
      </w:r>
      <w:bookmarkEnd w:id="0"/>
    </w:p>
    <w:p w:rsidR="00577543" w:rsidRPr="005734C5" w:rsidRDefault="00577543" w:rsidP="005734C5">
      <w:pPr>
        <w:pStyle w:val="a7"/>
        <w:spacing w:line="276" w:lineRule="auto"/>
        <w:jc w:val="both"/>
        <w:rPr>
          <w:rFonts w:ascii="Times New Roman" w:eastAsia="Times New Roman" w:hAnsi="Times New Roman" w:cs="Times New Roman"/>
          <w:color w:val="000000" w:themeColor="text1"/>
          <w:sz w:val="28"/>
          <w:szCs w:val="28"/>
          <w:lang w:eastAsia="ru-RU"/>
        </w:rPr>
      </w:pPr>
      <w:r w:rsidRPr="005734C5">
        <w:rPr>
          <w:rFonts w:ascii="Times New Roman" w:eastAsia="Times New Roman" w:hAnsi="Times New Roman" w:cs="Times New Roman"/>
          <w:color w:val="000000" w:themeColor="text1"/>
          <w:sz w:val="28"/>
          <w:szCs w:val="28"/>
          <w:lang w:eastAsia="ru-RU"/>
        </w:rPr>
        <w:t>2.2. Журнал регулярного визуального осмотра оборудования детских игровых площадок</w:t>
      </w:r>
    </w:p>
    <w:p w:rsidR="00577543" w:rsidRPr="005734C5" w:rsidRDefault="00577543" w:rsidP="005734C5">
      <w:pPr>
        <w:pStyle w:val="a7"/>
        <w:spacing w:line="276" w:lineRule="auto"/>
        <w:jc w:val="both"/>
        <w:rPr>
          <w:rFonts w:ascii="Times New Roman" w:eastAsia="Times New Roman" w:hAnsi="Times New Roman" w:cs="Times New Roman"/>
          <w:color w:val="000000" w:themeColor="text1"/>
          <w:sz w:val="28"/>
          <w:szCs w:val="28"/>
          <w:lang w:eastAsia="ru-RU"/>
        </w:rPr>
      </w:pPr>
      <w:r w:rsidRPr="005734C5">
        <w:rPr>
          <w:rFonts w:ascii="Times New Roman" w:eastAsia="Times New Roman" w:hAnsi="Times New Roman" w:cs="Times New Roman"/>
          <w:color w:val="000000" w:themeColor="text1"/>
          <w:sz w:val="28"/>
          <w:szCs w:val="28"/>
          <w:lang w:eastAsia="ru-RU"/>
        </w:rPr>
        <w:t>2.3.Журнал регулярного функционального осмотра оборудования детских игровых площадок</w:t>
      </w:r>
    </w:p>
    <w:p w:rsidR="00577543" w:rsidRPr="005734C5" w:rsidRDefault="00577543" w:rsidP="005734C5">
      <w:pPr>
        <w:pStyle w:val="a7"/>
        <w:spacing w:line="276" w:lineRule="auto"/>
        <w:jc w:val="both"/>
        <w:rPr>
          <w:rFonts w:ascii="Times New Roman" w:eastAsia="Times New Roman" w:hAnsi="Times New Roman" w:cs="Times New Roman"/>
          <w:color w:val="000000" w:themeColor="text1"/>
          <w:sz w:val="28"/>
          <w:szCs w:val="28"/>
          <w:lang w:eastAsia="ru-RU"/>
        </w:rPr>
      </w:pPr>
      <w:r w:rsidRPr="005734C5">
        <w:rPr>
          <w:rFonts w:ascii="Times New Roman" w:eastAsia="Times New Roman" w:hAnsi="Times New Roman" w:cs="Times New Roman"/>
          <w:color w:val="000000" w:themeColor="text1"/>
          <w:sz w:val="28"/>
          <w:szCs w:val="28"/>
          <w:lang w:eastAsia="ru-RU"/>
        </w:rPr>
        <w:t>2.4. Информационной таблицы.</w:t>
      </w:r>
    </w:p>
    <w:p w:rsidR="004D2C7E" w:rsidRPr="005734C5" w:rsidRDefault="004D2C7E" w:rsidP="005734C5">
      <w:pPr>
        <w:pStyle w:val="a7"/>
        <w:spacing w:line="276" w:lineRule="auto"/>
        <w:jc w:val="both"/>
        <w:rPr>
          <w:rFonts w:ascii="Times New Roman" w:eastAsia="Times New Roman" w:hAnsi="Times New Roman" w:cs="Times New Roman"/>
          <w:sz w:val="28"/>
          <w:szCs w:val="28"/>
          <w:lang w:eastAsia="ru-RU"/>
        </w:rPr>
      </w:pPr>
      <w:r w:rsidRPr="005734C5">
        <w:rPr>
          <w:rFonts w:ascii="Times New Roman" w:eastAsia="Times New Roman" w:hAnsi="Times New Roman" w:cs="Times New Roman"/>
          <w:sz w:val="28"/>
          <w:szCs w:val="28"/>
          <w:lang w:eastAsia="ru-RU"/>
        </w:rPr>
        <w:t xml:space="preserve">          3. Настоящее решен</w:t>
      </w:r>
      <w:r w:rsidR="00AC61DC" w:rsidRPr="005734C5">
        <w:rPr>
          <w:rFonts w:ascii="Times New Roman" w:eastAsia="Times New Roman" w:hAnsi="Times New Roman" w:cs="Times New Roman"/>
          <w:sz w:val="28"/>
          <w:szCs w:val="28"/>
          <w:lang w:eastAsia="ru-RU"/>
        </w:rPr>
        <w:t>ие подлежит опубликованию на информационном стенде и</w:t>
      </w:r>
      <w:r w:rsidRPr="005734C5">
        <w:rPr>
          <w:rFonts w:ascii="Times New Roman" w:eastAsia="Times New Roman" w:hAnsi="Times New Roman" w:cs="Times New Roman"/>
          <w:sz w:val="28"/>
          <w:szCs w:val="28"/>
          <w:lang w:eastAsia="ru-RU"/>
        </w:rPr>
        <w:t xml:space="preserve"> размещению на официальном сайте муниципального образования</w:t>
      </w:r>
      <w:r w:rsidR="00AC61DC" w:rsidRPr="005734C5">
        <w:rPr>
          <w:rFonts w:ascii="Times New Roman" w:eastAsia="Times New Roman" w:hAnsi="Times New Roman" w:cs="Times New Roman"/>
          <w:sz w:val="28"/>
          <w:szCs w:val="28"/>
          <w:lang w:eastAsia="ru-RU"/>
        </w:rPr>
        <w:t xml:space="preserve"> «</w:t>
      </w:r>
      <w:proofErr w:type="spellStart"/>
      <w:r w:rsidR="00AC61DC" w:rsidRPr="005734C5">
        <w:rPr>
          <w:rFonts w:ascii="Times New Roman" w:eastAsia="Times New Roman" w:hAnsi="Times New Roman" w:cs="Times New Roman"/>
          <w:sz w:val="28"/>
          <w:szCs w:val="28"/>
          <w:lang w:eastAsia="ru-RU"/>
        </w:rPr>
        <w:t>Иванчугский</w:t>
      </w:r>
      <w:proofErr w:type="spellEnd"/>
      <w:r w:rsidR="00AC61DC" w:rsidRPr="005734C5">
        <w:rPr>
          <w:rFonts w:ascii="Times New Roman" w:eastAsia="Times New Roman" w:hAnsi="Times New Roman" w:cs="Times New Roman"/>
          <w:sz w:val="28"/>
          <w:szCs w:val="28"/>
          <w:lang w:eastAsia="ru-RU"/>
        </w:rPr>
        <w:t xml:space="preserve"> сельсовет»</w:t>
      </w:r>
      <w:r w:rsidRPr="005734C5">
        <w:rPr>
          <w:rFonts w:ascii="Times New Roman" w:eastAsia="Times New Roman" w:hAnsi="Times New Roman" w:cs="Times New Roman"/>
          <w:sz w:val="28"/>
          <w:szCs w:val="28"/>
          <w:lang w:eastAsia="ru-RU"/>
        </w:rPr>
        <w:t xml:space="preserve"> и вступает в силу после его официального опубликования.</w:t>
      </w:r>
    </w:p>
    <w:p w:rsidR="00577543" w:rsidRPr="005734C5" w:rsidRDefault="004D2C7E" w:rsidP="005734C5">
      <w:pPr>
        <w:pStyle w:val="a7"/>
        <w:spacing w:line="276" w:lineRule="auto"/>
        <w:jc w:val="both"/>
        <w:rPr>
          <w:rFonts w:ascii="Times New Roman" w:eastAsia="Times New Roman" w:hAnsi="Times New Roman" w:cs="Times New Roman"/>
          <w:color w:val="000000" w:themeColor="text1"/>
          <w:sz w:val="28"/>
          <w:szCs w:val="28"/>
          <w:lang w:eastAsia="ru-RU"/>
        </w:rPr>
      </w:pPr>
      <w:r w:rsidRPr="005734C5">
        <w:rPr>
          <w:rFonts w:ascii="Times New Roman" w:eastAsia="Times New Roman" w:hAnsi="Times New Roman" w:cs="Times New Roman"/>
          <w:color w:val="000000" w:themeColor="text1"/>
          <w:sz w:val="28"/>
          <w:szCs w:val="28"/>
          <w:lang w:eastAsia="ru-RU"/>
        </w:rPr>
        <w:t>4</w:t>
      </w:r>
      <w:r w:rsidR="00577543" w:rsidRPr="005734C5">
        <w:rPr>
          <w:rFonts w:ascii="Times New Roman" w:eastAsia="Times New Roman" w:hAnsi="Times New Roman" w:cs="Times New Roman"/>
          <w:color w:val="000000" w:themeColor="text1"/>
          <w:sz w:val="28"/>
          <w:szCs w:val="28"/>
          <w:lang w:eastAsia="ru-RU"/>
        </w:rPr>
        <w:t xml:space="preserve">. </w:t>
      </w:r>
      <w:proofErr w:type="gramStart"/>
      <w:r w:rsidR="00577543" w:rsidRPr="005734C5">
        <w:rPr>
          <w:rFonts w:ascii="Times New Roman" w:eastAsia="Times New Roman" w:hAnsi="Times New Roman" w:cs="Times New Roman"/>
          <w:color w:val="000000" w:themeColor="text1"/>
          <w:sz w:val="28"/>
          <w:szCs w:val="28"/>
          <w:lang w:eastAsia="ru-RU"/>
        </w:rPr>
        <w:t>Контроль за</w:t>
      </w:r>
      <w:proofErr w:type="gramEnd"/>
      <w:r w:rsidR="00577543" w:rsidRPr="005734C5">
        <w:rPr>
          <w:rFonts w:ascii="Times New Roman" w:eastAsia="Times New Roman" w:hAnsi="Times New Roman" w:cs="Times New Roman"/>
          <w:color w:val="000000" w:themeColor="text1"/>
          <w:sz w:val="28"/>
          <w:szCs w:val="28"/>
          <w:lang w:eastAsia="ru-RU"/>
        </w:rPr>
        <w:t xml:space="preserve"> исполнением настоящего решения возложить на </w:t>
      </w:r>
      <w:r w:rsidR="00545E1D" w:rsidRPr="005734C5">
        <w:rPr>
          <w:rFonts w:ascii="Times New Roman" w:eastAsia="Times New Roman" w:hAnsi="Times New Roman" w:cs="Times New Roman"/>
          <w:color w:val="000000" w:themeColor="text1"/>
          <w:sz w:val="28"/>
          <w:szCs w:val="28"/>
          <w:lang w:eastAsia="ru-RU"/>
        </w:rPr>
        <w:t>Главу муниципального образования «</w:t>
      </w:r>
      <w:proofErr w:type="spellStart"/>
      <w:r w:rsidR="00545E1D" w:rsidRPr="005734C5">
        <w:rPr>
          <w:rFonts w:ascii="Times New Roman" w:eastAsia="Times New Roman" w:hAnsi="Times New Roman" w:cs="Times New Roman"/>
          <w:color w:val="000000" w:themeColor="text1"/>
          <w:sz w:val="28"/>
          <w:szCs w:val="28"/>
          <w:lang w:eastAsia="ru-RU"/>
        </w:rPr>
        <w:t>Иванчугский</w:t>
      </w:r>
      <w:proofErr w:type="spellEnd"/>
      <w:r w:rsidR="00545E1D" w:rsidRPr="005734C5">
        <w:rPr>
          <w:rFonts w:ascii="Times New Roman" w:eastAsia="Times New Roman" w:hAnsi="Times New Roman" w:cs="Times New Roman"/>
          <w:color w:val="000000" w:themeColor="text1"/>
          <w:sz w:val="28"/>
          <w:szCs w:val="28"/>
          <w:lang w:eastAsia="ru-RU"/>
        </w:rPr>
        <w:t xml:space="preserve"> сельсовет».</w:t>
      </w:r>
    </w:p>
    <w:p w:rsidR="00545E1D" w:rsidRPr="00A55BDF" w:rsidRDefault="00545E1D" w:rsidP="00545E1D">
      <w:pPr>
        <w:pStyle w:val="a7"/>
        <w:spacing w:line="276" w:lineRule="auto"/>
        <w:rPr>
          <w:rFonts w:ascii="Times New Roman" w:hAnsi="Times New Roman" w:cs="Times New Roman"/>
          <w:sz w:val="28"/>
          <w:szCs w:val="28"/>
        </w:rPr>
      </w:pPr>
      <w:r w:rsidRPr="00A55BDF">
        <w:rPr>
          <w:rFonts w:ascii="Times New Roman" w:hAnsi="Times New Roman" w:cs="Times New Roman"/>
          <w:sz w:val="28"/>
          <w:szCs w:val="28"/>
        </w:rPr>
        <w:t xml:space="preserve">Председатель Совета МО                                                                        </w:t>
      </w:r>
    </w:p>
    <w:p w:rsidR="00545E1D" w:rsidRPr="00A55BDF" w:rsidRDefault="00545E1D" w:rsidP="00545E1D">
      <w:pPr>
        <w:pStyle w:val="a7"/>
        <w:spacing w:line="276" w:lineRule="auto"/>
        <w:rPr>
          <w:rFonts w:ascii="Times New Roman" w:hAnsi="Times New Roman" w:cs="Times New Roman"/>
          <w:sz w:val="28"/>
          <w:szCs w:val="28"/>
        </w:rPr>
      </w:pPr>
      <w:r w:rsidRPr="00A55BDF">
        <w:rPr>
          <w:rFonts w:ascii="Times New Roman" w:hAnsi="Times New Roman" w:cs="Times New Roman"/>
          <w:sz w:val="28"/>
          <w:szCs w:val="28"/>
        </w:rPr>
        <w:t>«</w:t>
      </w:r>
      <w:proofErr w:type="spellStart"/>
      <w:r w:rsidRPr="00A55BDF">
        <w:rPr>
          <w:rFonts w:ascii="Times New Roman" w:hAnsi="Times New Roman" w:cs="Times New Roman"/>
          <w:sz w:val="28"/>
          <w:szCs w:val="28"/>
        </w:rPr>
        <w:t>Иванчугский</w:t>
      </w:r>
      <w:proofErr w:type="spellEnd"/>
      <w:r w:rsidRPr="00A55BDF">
        <w:rPr>
          <w:rFonts w:ascii="Times New Roman" w:hAnsi="Times New Roman" w:cs="Times New Roman"/>
          <w:sz w:val="28"/>
          <w:szCs w:val="28"/>
        </w:rPr>
        <w:t xml:space="preserve"> сельсовет»                                                                   Шибанова Л.А.</w:t>
      </w:r>
    </w:p>
    <w:p w:rsidR="00545E1D" w:rsidRPr="00A55BDF" w:rsidRDefault="00545E1D" w:rsidP="00545E1D">
      <w:pPr>
        <w:pStyle w:val="a7"/>
        <w:spacing w:line="276" w:lineRule="auto"/>
        <w:rPr>
          <w:rFonts w:ascii="Times New Roman" w:hAnsi="Times New Roman" w:cs="Times New Roman"/>
          <w:sz w:val="28"/>
          <w:szCs w:val="28"/>
        </w:rPr>
      </w:pPr>
      <w:r w:rsidRPr="00A55BDF">
        <w:rPr>
          <w:rFonts w:ascii="Times New Roman" w:hAnsi="Times New Roman" w:cs="Times New Roman"/>
          <w:sz w:val="28"/>
          <w:szCs w:val="28"/>
        </w:rPr>
        <w:t xml:space="preserve">Глава МО </w:t>
      </w:r>
    </w:p>
    <w:p w:rsidR="00545E1D" w:rsidRPr="00A55BDF" w:rsidRDefault="00545E1D" w:rsidP="00545E1D">
      <w:pPr>
        <w:pStyle w:val="a7"/>
        <w:spacing w:line="276" w:lineRule="auto"/>
        <w:rPr>
          <w:rFonts w:ascii="Times New Roman" w:hAnsi="Times New Roman" w:cs="Times New Roman"/>
          <w:sz w:val="28"/>
          <w:szCs w:val="28"/>
        </w:rPr>
      </w:pPr>
      <w:r w:rsidRPr="00A55BDF">
        <w:rPr>
          <w:rFonts w:ascii="Times New Roman" w:hAnsi="Times New Roman" w:cs="Times New Roman"/>
          <w:sz w:val="28"/>
          <w:szCs w:val="28"/>
        </w:rPr>
        <w:t>«</w:t>
      </w:r>
      <w:proofErr w:type="spellStart"/>
      <w:r w:rsidRPr="00A55BDF">
        <w:rPr>
          <w:rFonts w:ascii="Times New Roman" w:hAnsi="Times New Roman" w:cs="Times New Roman"/>
          <w:sz w:val="28"/>
          <w:szCs w:val="28"/>
        </w:rPr>
        <w:t>Иванчугский</w:t>
      </w:r>
      <w:proofErr w:type="spellEnd"/>
      <w:r w:rsidRPr="00A55BDF">
        <w:rPr>
          <w:rFonts w:ascii="Times New Roman" w:hAnsi="Times New Roman" w:cs="Times New Roman"/>
          <w:sz w:val="28"/>
          <w:szCs w:val="28"/>
        </w:rPr>
        <w:t xml:space="preserve"> сельсовет»                                                                    Евсеева О.А.</w:t>
      </w:r>
    </w:p>
    <w:p w:rsidR="00027E3E" w:rsidRPr="00545E1D" w:rsidRDefault="00027E3E" w:rsidP="00545E1D">
      <w:pPr>
        <w:pStyle w:val="a3"/>
        <w:tabs>
          <w:tab w:val="left" w:pos="2281"/>
        </w:tabs>
        <w:ind w:right="102"/>
        <w:contextualSpacing/>
        <w:rPr>
          <w:sz w:val="28"/>
          <w:szCs w:val="28"/>
        </w:rPr>
      </w:pPr>
    </w:p>
    <w:p w:rsidR="00545E1D" w:rsidRPr="00545E1D" w:rsidRDefault="00545E1D"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77543" w:rsidRPr="00545E1D" w:rsidRDefault="00607498"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Приложение </w:t>
      </w:r>
      <w:proofErr w:type="gramStart"/>
      <w:r w:rsidRPr="00545E1D">
        <w:rPr>
          <w:rFonts w:ascii="Times New Roman" w:eastAsia="Times New Roman" w:hAnsi="Times New Roman" w:cs="Times New Roman"/>
          <w:color w:val="000000" w:themeColor="text1"/>
          <w:sz w:val="28"/>
          <w:szCs w:val="28"/>
          <w:lang w:eastAsia="ru-RU"/>
        </w:rPr>
        <w:t>к</w:t>
      </w:r>
      <w:proofErr w:type="gramEnd"/>
      <w:r w:rsidRPr="00545E1D">
        <w:rPr>
          <w:rFonts w:ascii="Times New Roman" w:eastAsia="Times New Roman" w:hAnsi="Times New Roman" w:cs="Times New Roman"/>
          <w:color w:val="000000" w:themeColor="text1"/>
          <w:sz w:val="28"/>
          <w:szCs w:val="28"/>
          <w:lang w:eastAsia="ru-RU"/>
        </w:rPr>
        <w:t xml:space="preserve"> </w:t>
      </w:r>
    </w:p>
    <w:p w:rsidR="00577543" w:rsidRPr="00545E1D" w:rsidRDefault="00577543"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bookmarkStart w:id="1" w:name="_Hlk46151414"/>
      <w:r w:rsidRPr="00545E1D">
        <w:rPr>
          <w:rFonts w:ascii="Times New Roman" w:eastAsia="Times New Roman" w:hAnsi="Times New Roman" w:cs="Times New Roman"/>
          <w:color w:val="000000" w:themeColor="text1"/>
          <w:sz w:val="28"/>
          <w:szCs w:val="28"/>
          <w:lang w:eastAsia="ru-RU"/>
        </w:rPr>
        <w:t>решени</w:t>
      </w:r>
      <w:r w:rsidR="00607498" w:rsidRPr="00545E1D">
        <w:rPr>
          <w:rFonts w:ascii="Times New Roman" w:eastAsia="Times New Roman" w:hAnsi="Times New Roman" w:cs="Times New Roman"/>
          <w:color w:val="000000" w:themeColor="text1"/>
          <w:sz w:val="28"/>
          <w:szCs w:val="28"/>
          <w:lang w:eastAsia="ru-RU"/>
        </w:rPr>
        <w:t>ю</w:t>
      </w:r>
      <w:r w:rsidRPr="00545E1D">
        <w:rPr>
          <w:rFonts w:ascii="Times New Roman" w:eastAsia="Times New Roman" w:hAnsi="Times New Roman" w:cs="Times New Roman"/>
          <w:color w:val="000000" w:themeColor="text1"/>
          <w:sz w:val="28"/>
          <w:szCs w:val="28"/>
          <w:lang w:eastAsia="ru-RU"/>
        </w:rPr>
        <w:t xml:space="preserve"> Совета </w:t>
      </w:r>
      <w:r w:rsidR="004D2C7E" w:rsidRPr="00545E1D">
        <w:rPr>
          <w:rFonts w:ascii="Times New Roman" w:eastAsia="Times New Roman" w:hAnsi="Times New Roman" w:cs="Times New Roman"/>
          <w:color w:val="000000" w:themeColor="text1"/>
          <w:sz w:val="28"/>
          <w:szCs w:val="28"/>
          <w:lang w:eastAsia="ru-RU"/>
        </w:rPr>
        <w:t>д</w:t>
      </w:r>
      <w:r w:rsidRPr="00545E1D">
        <w:rPr>
          <w:rFonts w:ascii="Times New Roman" w:eastAsia="Times New Roman" w:hAnsi="Times New Roman" w:cs="Times New Roman"/>
          <w:color w:val="000000" w:themeColor="text1"/>
          <w:sz w:val="28"/>
          <w:szCs w:val="28"/>
          <w:lang w:eastAsia="ru-RU"/>
        </w:rPr>
        <w:t>епутатов</w:t>
      </w:r>
      <w:bookmarkEnd w:id="1"/>
    </w:p>
    <w:p w:rsidR="00577543" w:rsidRPr="00545E1D" w:rsidRDefault="00577543"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от </w:t>
      </w:r>
      <w:r w:rsidR="005734C5">
        <w:rPr>
          <w:rFonts w:ascii="Times New Roman" w:eastAsia="Times New Roman" w:hAnsi="Times New Roman" w:cs="Times New Roman"/>
          <w:color w:val="000000" w:themeColor="text1"/>
          <w:sz w:val="28"/>
          <w:szCs w:val="28"/>
          <w:lang w:eastAsia="ru-RU"/>
        </w:rPr>
        <w:t>25</w:t>
      </w:r>
      <w:r w:rsidR="00545E1D">
        <w:rPr>
          <w:rFonts w:ascii="Times New Roman" w:eastAsia="Times New Roman" w:hAnsi="Times New Roman" w:cs="Times New Roman"/>
          <w:color w:val="000000" w:themeColor="text1"/>
          <w:sz w:val="28"/>
          <w:szCs w:val="28"/>
          <w:lang w:eastAsia="ru-RU"/>
        </w:rPr>
        <w:t>.04.2022</w:t>
      </w:r>
      <w:r w:rsidRPr="00545E1D">
        <w:rPr>
          <w:rFonts w:ascii="Times New Roman" w:eastAsia="Times New Roman" w:hAnsi="Times New Roman" w:cs="Times New Roman"/>
          <w:color w:val="000000" w:themeColor="text1"/>
          <w:sz w:val="28"/>
          <w:szCs w:val="28"/>
          <w:lang w:eastAsia="ru-RU"/>
        </w:rPr>
        <w:t xml:space="preserve">г. № </w:t>
      </w:r>
      <w:r w:rsidR="005734C5">
        <w:rPr>
          <w:rFonts w:ascii="Times New Roman" w:eastAsia="Times New Roman" w:hAnsi="Times New Roman" w:cs="Times New Roman"/>
          <w:color w:val="000000" w:themeColor="text1"/>
          <w:sz w:val="28"/>
          <w:szCs w:val="28"/>
          <w:lang w:eastAsia="ru-RU"/>
        </w:rPr>
        <w:t>22/4</w:t>
      </w:r>
    </w:p>
    <w:p w:rsidR="00577543" w:rsidRPr="00545E1D" w:rsidRDefault="00577543" w:rsidP="00577543">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tLeast"/>
        <w:ind w:firstLine="567"/>
        <w:jc w:val="center"/>
        <w:rPr>
          <w:rFonts w:ascii="Times New Roman" w:eastAsia="Times New Roman" w:hAnsi="Times New Roman" w:cs="Times New Roman"/>
          <w:b/>
          <w:bCs/>
          <w:color w:val="000000" w:themeColor="text1"/>
          <w:sz w:val="28"/>
          <w:szCs w:val="28"/>
          <w:lang w:eastAsia="ru-RU"/>
        </w:rPr>
      </w:pPr>
    </w:p>
    <w:p w:rsidR="005734C5" w:rsidRDefault="005734C5" w:rsidP="00577543">
      <w:pPr>
        <w:spacing w:after="0" w:line="240" w:lineRule="atLeast"/>
        <w:ind w:firstLine="567"/>
        <w:jc w:val="center"/>
        <w:rPr>
          <w:rFonts w:ascii="Times New Roman" w:eastAsia="Times New Roman" w:hAnsi="Times New Roman" w:cs="Times New Roman"/>
          <w:b/>
          <w:bCs/>
          <w:color w:val="000000" w:themeColor="text1"/>
          <w:sz w:val="28"/>
          <w:szCs w:val="28"/>
          <w:lang w:eastAsia="ru-RU"/>
        </w:rPr>
      </w:pPr>
    </w:p>
    <w:p w:rsidR="005734C5" w:rsidRDefault="005734C5" w:rsidP="00577543">
      <w:pPr>
        <w:spacing w:after="0" w:line="240" w:lineRule="atLeast"/>
        <w:ind w:firstLine="567"/>
        <w:jc w:val="center"/>
        <w:rPr>
          <w:rFonts w:ascii="Times New Roman" w:eastAsia="Times New Roman" w:hAnsi="Times New Roman" w:cs="Times New Roman"/>
          <w:b/>
          <w:bCs/>
          <w:color w:val="000000" w:themeColor="text1"/>
          <w:sz w:val="28"/>
          <w:szCs w:val="28"/>
          <w:lang w:eastAsia="ru-RU"/>
        </w:rPr>
      </w:pPr>
    </w:p>
    <w:p w:rsidR="00577543" w:rsidRPr="00545E1D" w:rsidRDefault="00577543" w:rsidP="00577543">
      <w:pPr>
        <w:spacing w:after="0" w:line="240" w:lineRule="atLeast"/>
        <w:ind w:firstLine="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b/>
          <w:bCs/>
          <w:color w:val="000000" w:themeColor="text1"/>
          <w:sz w:val="28"/>
          <w:szCs w:val="28"/>
          <w:lang w:eastAsia="ru-RU"/>
        </w:rPr>
        <w:t>ПРАВИЛА</w:t>
      </w:r>
    </w:p>
    <w:p w:rsidR="00577543" w:rsidRPr="00545E1D" w:rsidRDefault="00577543" w:rsidP="00577543">
      <w:pPr>
        <w:spacing w:after="0" w:line="240" w:lineRule="atLeast"/>
        <w:ind w:firstLine="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b/>
          <w:bCs/>
          <w:color w:val="000000" w:themeColor="text1"/>
          <w:sz w:val="28"/>
          <w:szCs w:val="28"/>
          <w:lang w:eastAsia="ru-RU"/>
        </w:rPr>
        <w:t>установки детских</w:t>
      </w:r>
      <w:r w:rsidR="000C1680" w:rsidRPr="00545E1D">
        <w:rPr>
          <w:rFonts w:ascii="Times New Roman" w:eastAsia="Times New Roman" w:hAnsi="Times New Roman" w:cs="Times New Roman"/>
          <w:b/>
          <w:bCs/>
          <w:color w:val="000000" w:themeColor="text1"/>
          <w:sz w:val="28"/>
          <w:szCs w:val="28"/>
          <w:lang w:eastAsia="ru-RU"/>
        </w:rPr>
        <w:t xml:space="preserve"> </w:t>
      </w:r>
      <w:r w:rsidRPr="00545E1D">
        <w:rPr>
          <w:rFonts w:ascii="Times New Roman" w:eastAsia="Times New Roman" w:hAnsi="Times New Roman" w:cs="Times New Roman"/>
          <w:b/>
          <w:bCs/>
          <w:color w:val="000000" w:themeColor="text1"/>
          <w:sz w:val="28"/>
          <w:szCs w:val="28"/>
          <w:lang w:eastAsia="ru-RU"/>
        </w:rPr>
        <w:t>игровых и спортивных площадок,</w:t>
      </w:r>
    </w:p>
    <w:p w:rsidR="00577543" w:rsidRPr="00545E1D" w:rsidRDefault="00577543" w:rsidP="00577543">
      <w:pPr>
        <w:spacing w:after="0" w:line="240" w:lineRule="atLeast"/>
        <w:ind w:firstLine="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b/>
          <w:bCs/>
          <w:color w:val="000000" w:themeColor="text1"/>
          <w:sz w:val="28"/>
          <w:szCs w:val="28"/>
          <w:lang w:eastAsia="ru-RU"/>
        </w:rPr>
        <w:t xml:space="preserve">требования к их техническому состоянию и содержанию на территории МО </w:t>
      </w:r>
      <w:r w:rsidR="00545E1D">
        <w:rPr>
          <w:rFonts w:ascii="Times New Roman" w:eastAsia="Times New Roman" w:hAnsi="Times New Roman" w:cs="Times New Roman"/>
          <w:b/>
          <w:bCs/>
          <w:color w:val="000000" w:themeColor="text1"/>
          <w:sz w:val="28"/>
          <w:szCs w:val="28"/>
          <w:lang w:eastAsia="ru-RU"/>
        </w:rPr>
        <w:t>«</w:t>
      </w:r>
      <w:proofErr w:type="spellStart"/>
      <w:r w:rsidR="00545E1D">
        <w:rPr>
          <w:rFonts w:ascii="Times New Roman" w:eastAsia="Times New Roman" w:hAnsi="Times New Roman" w:cs="Times New Roman"/>
          <w:b/>
          <w:bCs/>
          <w:color w:val="000000" w:themeColor="text1"/>
          <w:sz w:val="28"/>
          <w:szCs w:val="28"/>
          <w:lang w:eastAsia="ru-RU"/>
        </w:rPr>
        <w:t>Иванчугский</w:t>
      </w:r>
      <w:proofErr w:type="spellEnd"/>
      <w:r w:rsidR="00545E1D">
        <w:rPr>
          <w:rFonts w:ascii="Times New Roman" w:eastAsia="Times New Roman" w:hAnsi="Times New Roman" w:cs="Times New Roman"/>
          <w:b/>
          <w:bCs/>
          <w:color w:val="000000" w:themeColor="text1"/>
          <w:sz w:val="28"/>
          <w:szCs w:val="28"/>
          <w:lang w:eastAsia="ru-RU"/>
        </w:rPr>
        <w:t xml:space="preserve"> сельсовет»</w:t>
      </w:r>
    </w:p>
    <w:p w:rsidR="00577543" w:rsidRPr="00545E1D"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7543" w:rsidRPr="00545E1D" w:rsidRDefault="004D2C7E" w:rsidP="00B3306B">
      <w:pPr>
        <w:spacing w:after="0" w:line="240" w:lineRule="auto"/>
        <w:ind w:left="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1. </w:t>
      </w:r>
      <w:r w:rsidR="00577543" w:rsidRPr="00545E1D">
        <w:rPr>
          <w:rFonts w:ascii="Times New Roman" w:eastAsia="Times New Roman" w:hAnsi="Times New Roman" w:cs="Times New Roman"/>
          <w:color w:val="000000" w:themeColor="text1"/>
          <w:sz w:val="28"/>
          <w:szCs w:val="28"/>
          <w:lang w:eastAsia="ru-RU"/>
        </w:rPr>
        <w:t>Общие положения</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1.1. Настоящие Правила разработаны в соответствии с </w:t>
      </w:r>
      <w:r w:rsidR="00545E1D" w:rsidRPr="00AC61DC">
        <w:rPr>
          <w:rFonts w:ascii="Times New Roman" w:eastAsia="Times New Roman" w:hAnsi="Times New Roman" w:cs="Times New Roman"/>
          <w:color w:val="000000" w:themeColor="text1"/>
          <w:sz w:val="28"/>
          <w:szCs w:val="28"/>
          <w:lang w:eastAsia="ru-RU"/>
        </w:rPr>
        <w:t>Федеральным законом от 06.10.2003 № 131-ФЗ «Об общих принципах организации местного самоуправления в Российской Федерации»</w:t>
      </w:r>
      <w:r w:rsidR="00545E1D">
        <w:rPr>
          <w:rFonts w:ascii="Times New Roman" w:eastAsia="Times New Roman" w:hAnsi="Times New Roman" w:cs="Times New Roman"/>
          <w:color w:val="000000" w:themeColor="text1"/>
          <w:sz w:val="28"/>
          <w:szCs w:val="28"/>
          <w:lang w:eastAsia="ru-RU"/>
        </w:rPr>
        <w:t xml:space="preserve"> </w:t>
      </w:r>
      <w:r w:rsidRPr="00545E1D">
        <w:rPr>
          <w:rFonts w:ascii="Times New Roman" w:eastAsia="Times New Roman" w:hAnsi="Times New Roman" w:cs="Times New Roman"/>
          <w:color w:val="000000" w:themeColor="text1"/>
          <w:sz w:val="28"/>
          <w:szCs w:val="28"/>
          <w:lang w:eastAsia="ru-RU"/>
        </w:rPr>
        <w:t xml:space="preserve">и определяют порядок установки детских игровых и спортивных площадок, требования к их техническому состоянию и содержанию на территории </w:t>
      </w:r>
      <w:r w:rsidR="00545E1D">
        <w:rPr>
          <w:rFonts w:ascii="Times New Roman" w:eastAsia="Times New Roman" w:hAnsi="Times New Roman" w:cs="Times New Roman"/>
          <w:color w:val="000000" w:themeColor="text1"/>
          <w:sz w:val="28"/>
          <w:szCs w:val="28"/>
          <w:lang w:eastAsia="ru-RU"/>
        </w:rPr>
        <w:t>МО «</w:t>
      </w:r>
      <w:proofErr w:type="spellStart"/>
      <w:r w:rsidR="00545E1D">
        <w:rPr>
          <w:rFonts w:ascii="Times New Roman" w:eastAsia="Times New Roman" w:hAnsi="Times New Roman" w:cs="Times New Roman"/>
          <w:color w:val="000000" w:themeColor="text1"/>
          <w:sz w:val="28"/>
          <w:szCs w:val="28"/>
          <w:lang w:eastAsia="ru-RU"/>
        </w:rPr>
        <w:t>Иванчугский</w:t>
      </w:r>
      <w:proofErr w:type="spellEnd"/>
      <w:r w:rsidR="00545E1D">
        <w:rPr>
          <w:rFonts w:ascii="Times New Roman" w:eastAsia="Times New Roman" w:hAnsi="Times New Roman" w:cs="Times New Roman"/>
          <w:color w:val="000000" w:themeColor="text1"/>
          <w:sz w:val="28"/>
          <w:szCs w:val="28"/>
          <w:lang w:eastAsia="ru-RU"/>
        </w:rPr>
        <w:t xml:space="preserve"> сельсовет»</w:t>
      </w:r>
      <w:r w:rsidRPr="00545E1D">
        <w:rPr>
          <w:rFonts w:ascii="Times New Roman" w:eastAsia="Times New Roman" w:hAnsi="Times New Roman" w:cs="Times New Roman"/>
          <w:color w:val="000000" w:themeColor="text1"/>
          <w:sz w:val="28"/>
          <w:szCs w:val="28"/>
          <w:lang w:eastAsia="ru-RU"/>
        </w:rPr>
        <w:t>.</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1.2. Детские игровые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1.3. Содержание и обслуживание детских игровых и спортивных площадок осуществляется с соблюдением требований следующих нормативных актов:</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1.3.1. Федерального закона от 27.12.2002 № 184-ФЗ «О техническом регулировании»;</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1.3.2. Федерального закона от 30.12.2009 </w:t>
      </w:r>
      <w:r w:rsidR="00F856E2" w:rsidRPr="00545E1D">
        <w:rPr>
          <w:rFonts w:ascii="Times New Roman" w:eastAsia="Times New Roman" w:hAnsi="Times New Roman" w:cs="Times New Roman"/>
          <w:color w:val="000000" w:themeColor="text1"/>
          <w:sz w:val="28"/>
          <w:szCs w:val="28"/>
          <w:lang w:eastAsia="ru-RU"/>
        </w:rPr>
        <w:t>№</w:t>
      </w:r>
      <w:r w:rsidRPr="00545E1D">
        <w:rPr>
          <w:rFonts w:ascii="Times New Roman" w:eastAsia="Times New Roman" w:hAnsi="Times New Roman" w:cs="Times New Roman"/>
          <w:color w:val="000000" w:themeColor="text1"/>
          <w:sz w:val="28"/>
          <w:szCs w:val="28"/>
          <w:lang w:eastAsia="ru-RU"/>
        </w:rPr>
        <w:t xml:space="preserve"> 384-ФЗ «Технический регламент о безопасности зданий и сооружений»;</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1.3.3. Приказа Минрегиона РФ от 28.12.2010 № 820 «Об утверждении свода правил «СНиП 2.07.01-89* «Градостроительство. Планировка и застройка городских и сельских поселений»;</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1.3.4. Приказа Росстандарта от 24.06.2013 № 182-ст «Об утверждении национального стандарта»;</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1.3.5. ГОСТ </w:t>
      </w:r>
      <w:proofErr w:type="gramStart"/>
      <w:r w:rsidRPr="00545E1D">
        <w:rPr>
          <w:rFonts w:ascii="Times New Roman" w:eastAsia="Times New Roman" w:hAnsi="Times New Roman" w:cs="Times New Roman"/>
          <w:color w:val="000000" w:themeColor="text1"/>
          <w:sz w:val="28"/>
          <w:szCs w:val="28"/>
          <w:lang w:eastAsia="ru-RU"/>
        </w:rPr>
        <w:t>Р</w:t>
      </w:r>
      <w:proofErr w:type="gramEnd"/>
      <w:r w:rsidRPr="00545E1D">
        <w:rPr>
          <w:rFonts w:ascii="Times New Roman" w:eastAsia="Times New Roman" w:hAnsi="Times New Roman" w:cs="Times New Roman"/>
          <w:color w:val="000000" w:themeColor="text1"/>
          <w:sz w:val="28"/>
          <w:szCs w:val="28"/>
          <w:lang w:eastAsia="ru-RU"/>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proofErr w:type="gramStart"/>
      <w:r w:rsidRPr="00545E1D">
        <w:rPr>
          <w:rFonts w:ascii="Times New Roman" w:eastAsia="Times New Roman" w:hAnsi="Times New Roman" w:cs="Times New Roman"/>
          <w:color w:val="000000" w:themeColor="text1"/>
          <w:sz w:val="28"/>
          <w:szCs w:val="28"/>
          <w:lang w:eastAsia="ru-RU"/>
        </w:rPr>
        <w:t>утвержден</w:t>
      </w:r>
      <w:proofErr w:type="gramEnd"/>
      <w:r w:rsidRPr="00545E1D">
        <w:rPr>
          <w:rFonts w:ascii="Times New Roman" w:eastAsia="Times New Roman" w:hAnsi="Times New Roman" w:cs="Times New Roman"/>
          <w:color w:val="000000" w:themeColor="text1"/>
          <w:sz w:val="28"/>
          <w:szCs w:val="28"/>
          <w:lang w:eastAsia="ru-RU"/>
        </w:rPr>
        <w:t xml:space="preserve"> и введен в действие приказом Росстандарта от 23.11.2012 № 1148-ст.</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1.3.6. ГОСТ 33602-2015 «Оборудование и покрытия детских игровых площадок. Термины и определения», </w:t>
      </w:r>
      <w:proofErr w:type="gramStart"/>
      <w:r w:rsidRPr="00545E1D">
        <w:rPr>
          <w:rFonts w:ascii="Times New Roman" w:eastAsia="Times New Roman" w:hAnsi="Times New Roman" w:cs="Times New Roman"/>
          <w:color w:val="000000" w:themeColor="text1"/>
          <w:sz w:val="28"/>
          <w:szCs w:val="28"/>
          <w:lang w:eastAsia="ru-RU"/>
        </w:rPr>
        <w:t>введен</w:t>
      </w:r>
      <w:proofErr w:type="gramEnd"/>
      <w:r w:rsidRPr="00545E1D">
        <w:rPr>
          <w:rFonts w:ascii="Times New Roman" w:eastAsia="Times New Roman" w:hAnsi="Times New Roman" w:cs="Times New Roman"/>
          <w:color w:val="000000" w:themeColor="text1"/>
          <w:sz w:val="28"/>
          <w:szCs w:val="28"/>
          <w:lang w:eastAsia="ru-RU"/>
        </w:rPr>
        <w:t xml:space="preserve"> в действие приказом Росстандарта от 17.05.2016 № 326-ст «О введении в действие межгосударственного стандарта»;</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1.4. Настоящие Правила определяют типовой состав детских игровых и спортивных площадок, порядок их установки, правила эксплуатации и технического обслуживания и являются обязательным для исполнения на территории </w:t>
      </w:r>
      <w:r w:rsidR="00B3306B">
        <w:rPr>
          <w:rFonts w:ascii="Times New Roman" w:eastAsia="Times New Roman" w:hAnsi="Times New Roman" w:cs="Times New Roman"/>
          <w:color w:val="000000" w:themeColor="text1"/>
          <w:sz w:val="28"/>
          <w:szCs w:val="28"/>
          <w:lang w:eastAsia="ru-RU"/>
        </w:rPr>
        <w:t>МО «</w:t>
      </w:r>
      <w:proofErr w:type="spellStart"/>
      <w:r w:rsidR="00B3306B">
        <w:rPr>
          <w:rFonts w:ascii="Times New Roman" w:eastAsia="Times New Roman" w:hAnsi="Times New Roman" w:cs="Times New Roman"/>
          <w:color w:val="000000" w:themeColor="text1"/>
          <w:sz w:val="28"/>
          <w:szCs w:val="28"/>
          <w:lang w:eastAsia="ru-RU"/>
        </w:rPr>
        <w:t>Иванчугский</w:t>
      </w:r>
      <w:proofErr w:type="spellEnd"/>
      <w:r w:rsidR="00B3306B">
        <w:rPr>
          <w:rFonts w:ascii="Times New Roman" w:eastAsia="Times New Roman" w:hAnsi="Times New Roman" w:cs="Times New Roman"/>
          <w:color w:val="000000" w:themeColor="text1"/>
          <w:sz w:val="28"/>
          <w:szCs w:val="28"/>
          <w:lang w:eastAsia="ru-RU"/>
        </w:rPr>
        <w:t xml:space="preserve"> сельсовет».</w:t>
      </w:r>
    </w:p>
    <w:p w:rsidR="00577543" w:rsidRPr="00545E1D"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34C5" w:rsidRDefault="005734C5" w:rsidP="00B3306B">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34C5" w:rsidRDefault="005734C5" w:rsidP="00B3306B">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7543" w:rsidRPr="00545E1D" w:rsidRDefault="00577543" w:rsidP="00B3306B">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2. Основные понятия</w:t>
      </w:r>
    </w:p>
    <w:p w:rsidR="00B3306B" w:rsidRDefault="00577543" w:rsidP="00B3306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В настоящих Правилах используются следующие основные термины и понятия:</w:t>
      </w:r>
    </w:p>
    <w:p w:rsidR="00B3306B" w:rsidRDefault="00577543" w:rsidP="00B3306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2.1. Детская игровая площадка – объект благоустройства, предназначенный для игр и активного отдыха детей разных возрастов: раннего возраста - до 3 лет, </w:t>
      </w:r>
    </w:p>
    <w:p w:rsidR="00577543" w:rsidRPr="00545E1D" w:rsidRDefault="00577543" w:rsidP="00B3306B">
      <w:pPr>
        <w:spacing w:after="0" w:line="240" w:lineRule="auto"/>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дошкольного - до 7 лет, младшего и среднего школьного возраста - 7-12 лет.</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2.2. Спортивная площадка - объект благоустройства, предназначенный для занятий физкультурой и спортом всех возрастных групп населения.</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2.4. Функциональный осмотр - детальная проверка с целью оценки рабочего состояния, степени изношенности, прочности и устойчивости оборудования.</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2.5. Ежегодный основной осмотр - проверка, выполняемая с периодичностью 1 раз в 12 месяцев с целью оценки соответствия технического состояния оборудования требованиям безопасности.</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545E1D" w:rsidRDefault="00577543" w:rsidP="00B3306B">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3. Классификация детских игровых и спортивных площадок</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Детские игровые и спортивные площадки, расположенные на отдельно сформированных земельных участках общего пользования. Такие площадки устанавливаются по решению администрации </w:t>
      </w:r>
      <w:r w:rsidR="00B3306B">
        <w:rPr>
          <w:rFonts w:ascii="Times New Roman" w:eastAsia="Times New Roman" w:hAnsi="Times New Roman" w:cs="Times New Roman"/>
          <w:color w:val="000000" w:themeColor="text1"/>
          <w:sz w:val="28"/>
          <w:szCs w:val="28"/>
          <w:lang w:eastAsia="ru-RU"/>
        </w:rPr>
        <w:t>МО «</w:t>
      </w:r>
      <w:proofErr w:type="spellStart"/>
      <w:r w:rsidR="00B3306B">
        <w:rPr>
          <w:rFonts w:ascii="Times New Roman" w:eastAsia="Times New Roman" w:hAnsi="Times New Roman" w:cs="Times New Roman"/>
          <w:color w:val="000000" w:themeColor="text1"/>
          <w:sz w:val="28"/>
          <w:szCs w:val="28"/>
          <w:lang w:eastAsia="ru-RU"/>
        </w:rPr>
        <w:t>Иванчугский</w:t>
      </w:r>
      <w:proofErr w:type="spellEnd"/>
      <w:r w:rsidR="00B3306B">
        <w:rPr>
          <w:rFonts w:ascii="Times New Roman" w:eastAsia="Times New Roman" w:hAnsi="Times New Roman" w:cs="Times New Roman"/>
          <w:color w:val="000000" w:themeColor="text1"/>
          <w:sz w:val="28"/>
          <w:szCs w:val="28"/>
          <w:lang w:eastAsia="ru-RU"/>
        </w:rPr>
        <w:t xml:space="preserve"> сельсовет»</w:t>
      </w:r>
      <w:r w:rsidRPr="00545E1D">
        <w:rPr>
          <w:rFonts w:ascii="Times New Roman" w:eastAsia="Times New Roman" w:hAnsi="Times New Roman" w:cs="Times New Roman"/>
          <w:color w:val="000000" w:themeColor="text1"/>
          <w:sz w:val="28"/>
          <w:szCs w:val="28"/>
          <w:lang w:eastAsia="ru-RU"/>
        </w:rPr>
        <w:t xml:space="preserve"> за счет средств бюджета муниципального </w:t>
      </w:r>
      <w:r w:rsidR="00B3306B">
        <w:rPr>
          <w:rFonts w:ascii="Times New Roman" w:eastAsia="Times New Roman" w:hAnsi="Times New Roman" w:cs="Times New Roman"/>
          <w:color w:val="000000" w:themeColor="text1"/>
          <w:sz w:val="28"/>
          <w:szCs w:val="28"/>
          <w:lang w:eastAsia="ru-RU"/>
        </w:rPr>
        <w:t>образования «</w:t>
      </w:r>
      <w:proofErr w:type="spellStart"/>
      <w:r w:rsidR="00B3306B">
        <w:rPr>
          <w:rFonts w:ascii="Times New Roman" w:eastAsia="Times New Roman" w:hAnsi="Times New Roman" w:cs="Times New Roman"/>
          <w:color w:val="000000" w:themeColor="text1"/>
          <w:sz w:val="28"/>
          <w:szCs w:val="28"/>
          <w:lang w:eastAsia="ru-RU"/>
        </w:rPr>
        <w:t>Иванчугский</w:t>
      </w:r>
      <w:proofErr w:type="spellEnd"/>
      <w:r w:rsidR="00B3306B">
        <w:rPr>
          <w:rFonts w:ascii="Times New Roman" w:eastAsia="Times New Roman" w:hAnsi="Times New Roman" w:cs="Times New Roman"/>
          <w:color w:val="000000" w:themeColor="text1"/>
          <w:sz w:val="28"/>
          <w:szCs w:val="28"/>
          <w:lang w:eastAsia="ru-RU"/>
        </w:rPr>
        <w:t xml:space="preserve"> сельсовет»</w:t>
      </w:r>
      <w:r w:rsidRPr="00545E1D">
        <w:rPr>
          <w:rFonts w:ascii="Times New Roman" w:eastAsia="Times New Roman" w:hAnsi="Times New Roman" w:cs="Times New Roman"/>
          <w:color w:val="000000" w:themeColor="text1"/>
          <w:sz w:val="28"/>
          <w:szCs w:val="28"/>
          <w:lang w:eastAsia="ru-RU"/>
        </w:rPr>
        <w:t xml:space="preserve"> и/или инициативными группами на основании проведения общественных обсуждений с привлечением дополнительных средств на основе договоров благотворительной помощи. После сдачи объекта в эксплуатацию площадки передаются для дальнейшего обслуживания организа</w:t>
      </w:r>
      <w:r w:rsidR="00B3306B">
        <w:rPr>
          <w:rFonts w:ascii="Times New Roman" w:eastAsia="Times New Roman" w:hAnsi="Times New Roman" w:cs="Times New Roman"/>
          <w:color w:val="000000" w:themeColor="text1"/>
          <w:sz w:val="28"/>
          <w:szCs w:val="28"/>
          <w:lang w:eastAsia="ru-RU"/>
        </w:rPr>
        <w:t>ции, определяемой распоряжением</w:t>
      </w:r>
      <w:r w:rsidRPr="00545E1D">
        <w:rPr>
          <w:rFonts w:ascii="Times New Roman" w:eastAsia="Times New Roman" w:hAnsi="Times New Roman" w:cs="Times New Roman"/>
          <w:color w:val="000000" w:themeColor="text1"/>
          <w:sz w:val="28"/>
          <w:szCs w:val="28"/>
          <w:lang w:eastAsia="ru-RU"/>
        </w:rPr>
        <w:t xml:space="preserve"> администрации </w:t>
      </w:r>
      <w:r w:rsidR="00B3306B">
        <w:rPr>
          <w:rFonts w:ascii="Times New Roman" w:eastAsia="Times New Roman" w:hAnsi="Times New Roman" w:cs="Times New Roman"/>
          <w:color w:val="000000" w:themeColor="text1"/>
          <w:sz w:val="28"/>
          <w:szCs w:val="28"/>
          <w:lang w:eastAsia="ru-RU"/>
        </w:rPr>
        <w:t>МО «</w:t>
      </w:r>
      <w:proofErr w:type="spellStart"/>
      <w:r w:rsidR="00B3306B">
        <w:rPr>
          <w:rFonts w:ascii="Times New Roman" w:eastAsia="Times New Roman" w:hAnsi="Times New Roman" w:cs="Times New Roman"/>
          <w:color w:val="000000" w:themeColor="text1"/>
          <w:sz w:val="28"/>
          <w:szCs w:val="28"/>
          <w:lang w:eastAsia="ru-RU"/>
        </w:rPr>
        <w:t>Иванчугский</w:t>
      </w:r>
      <w:proofErr w:type="spellEnd"/>
      <w:r w:rsidR="00B3306B">
        <w:rPr>
          <w:rFonts w:ascii="Times New Roman" w:eastAsia="Times New Roman" w:hAnsi="Times New Roman" w:cs="Times New Roman"/>
          <w:color w:val="000000" w:themeColor="text1"/>
          <w:sz w:val="28"/>
          <w:szCs w:val="28"/>
          <w:lang w:eastAsia="ru-RU"/>
        </w:rPr>
        <w:t xml:space="preserve"> сельсовет»</w:t>
      </w:r>
      <w:r w:rsidRPr="00545E1D">
        <w:rPr>
          <w:rFonts w:ascii="Times New Roman" w:eastAsia="Times New Roman" w:hAnsi="Times New Roman" w:cs="Times New Roman"/>
          <w:color w:val="000000" w:themeColor="text1"/>
          <w:sz w:val="28"/>
          <w:szCs w:val="28"/>
          <w:lang w:eastAsia="ru-RU"/>
        </w:rPr>
        <w:t>.</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545E1D"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 Размещение, размеры и проектирование детских игровых</w:t>
      </w:r>
    </w:p>
    <w:p w:rsidR="00577543" w:rsidRPr="00545E1D" w:rsidRDefault="00577543" w:rsidP="00B3306B">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и спортивных площадок</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4.1. Размещение и размеры детских игровых и спортивных площадок.</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4.1.1.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50 м.</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4.1.2. Площадки для игр детей на территориях жилого назначения следует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4.1.3.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В этом случае общую площадь площадки рекомендуется устанавливать не менее 80 кв. м.</w:t>
      </w:r>
    </w:p>
    <w:p w:rsidR="00B3306B"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 xml:space="preserve">4.1.4. Минимальное расстояние от границ спортивных площадок до окон </w:t>
      </w:r>
    </w:p>
    <w:p w:rsidR="00577543" w:rsidRPr="00545E1D" w:rsidRDefault="00577543" w:rsidP="00B3306B">
      <w:pPr>
        <w:spacing w:after="0" w:line="240" w:lineRule="auto"/>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200 кв. м.</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4.1.5. Оптимальный размер игровых площадок: для детей дошкольного возраста − 50-100 кв. м, школьного возраста − 100-200 кв. м, комплексных игровых площадок − 200-800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зелеными насаждениями или другими приспособлениями.</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 Проектирование детских игровых и спортивных площадок.</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4.2.1. При проектировании детской игровой площадки важно учесть все нюансы, чтобы результат устроил и заказчика, и детей, которые будут играть на такой детской площадке.</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4.2.1. Детская игровая площадка должна просматриваться с различных сторон. Кроме этого, площадка должна быть хорошо освещена.</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4.2.2. Детская игровая 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4.2.3. Территория вокруг детской игровой площадки не должна иметь люков, парковок для машин или иных стоянок для транспорта. Нужно учитывать все особенности окружающего ландшафта.</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4.2.4. Все игровые элементы должны находиться на определенном расстоянии друг от друга.</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4.2.5. Подбирать оборудование следует так, чтобы дети могли разделяться на возрастные группы:</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4.2.5.1. для малышей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4.2.5.2.  для школьников - лабиринты, элементы лазания и преодоления препятствий.</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4.2.6. Спортивные площадки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должно осуществляться в зависимости от вида специализации площадки. Расстояние от границы площадки до мест хранения легковых автомобилей должно приниматься согласно СанПиН 2.2.1/2.1.1.1200.</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545E1D" w:rsidRDefault="00577543" w:rsidP="00FE3E44">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 Состав и требования к игровому и спортивному оборудованию</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5.1. Спортивные площадки делятся на 3 группы:</w:t>
      </w: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5.1.1. для физкультурно-оздоровительных и спортивно-развлекательных занятий (рассчитываемые на обслуживание любых групп населения);</w:t>
      </w:r>
    </w:p>
    <w:p w:rsidR="00577543"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5.1.2.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5.1.3. для наиболее несложных видов нетрадиционного и экстремального спорта.</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5.2. Для общефизической подготовки и физкультурно-оздоровительных занятий используются универсальные или многофункциональные площадки.</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5.3. Спортивное оборудование площадок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5.4. При организации и оснащении детских площадок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577543" w:rsidRPr="00545E1D"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5E1D">
        <w:rPr>
          <w:rFonts w:ascii="Times New Roman" w:eastAsia="Times New Roman" w:hAnsi="Times New Roman" w:cs="Times New Roman"/>
          <w:color w:val="000000" w:themeColor="text1"/>
          <w:sz w:val="28"/>
          <w:szCs w:val="28"/>
          <w:lang w:eastAsia="ru-RU"/>
        </w:rPr>
        <w:t>5.5. 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Многие из них рассчитаны на использование детским контингентом в более широком возрастном диапазоне, включая и детей школьного возраста.</w:t>
      </w:r>
    </w:p>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45E1D">
        <w:rPr>
          <w:rFonts w:ascii="Times New Roman" w:eastAsia="Times New Roman" w:hAnsi="Times New Roman" w:cs="Times New Roman"/>
          <w:color w:val="000000" w:themeColor="text1"/>
          <w:sz w:val="28"/>
          <w:szCs w:val="28"/>
          <w:lang w:eastAsia="ru-RU"/>
        </w:rPr>
        <w:t>5.6. Состав игрового и спортивного оборудования в зависимости от возраста детей</w:t>
      </w:r>
      <w:r w:rsidRPr="004D2C7E">
        <w:rPr>
          <w:rFonts w:ascii="Times New Roman" w:eastAsia="Times New Roman" w:hAnsi="Times New Roman" w:cs="Times New Roman"/>
          <w:color w:val="000000" w:themeColor="text1"/>
          <w:sz w:val="24"/>
          <w:szCs w:val="24"/>
          <w:lang w:eastAsia="ru-RU"/>
        </w:rPr>
        <w:t>:</w:t>
      </w:r>
    </w:p>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bl>
      <w:tblPr>
        <w:tblW w:w="9923" w:type="dxa"/>
        <w:jc w:val="center"/>
        <w:tblCellMar>
          <w:left w:w="0" w:type="dxa"/>
          <w:right w:w="0" w:type="dxa"/>
        </w:tblCellMar>
        <w:tblLook w:val="04A0" w:firstRow="1" w:lastRow="0" w:firstColumn="1" w:lastColumn="0" w:noHBand="0" w:noVBand="1"/>
      </w:tblPr>
      <w:tblGrid>
        <w:gridCol w:w="1647"/>
        <w:gridCol w:w="2748"/>
        <w:gridCol w:w="5528"/>
      </w:tblGrid>
      <w:tr w:rsidR="00577543" w:rsidRPr="004D2C7E" w:rsidTr="00577543">
        <w:trPr>
          <w:trHeight w:val="192"/>
          <w:tblHeader/>
          <w:jc w:val="center"/>
        </w:trPr>
        <w:tc>
          <w:tcPr>
            <w:tcW w:w="1647" w:type="dxa"/>
            <w:tcBorders>
              <w:top w:val="single" w:sz="8" w:space="0" w:color="000000"/>
              <w:left w:val="single" w:sz="8" w:space="0" w:color="000000"/>
              <w:bottom w:val="single" w:sz="6" w:space="0" w:color="000000"/>
            </w:tcBorders>
            <w:shd w:val="clear" w:color="auto" w:fill="FFFFFF"/>
            <w:hideMark/>
          </w:tcPr>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Возраст</w:t>
            </w:r>
          </w:p>
        </w:tc>
        <w:tc>
          <w:tcPr>
            <w:tcW w:w="2748" w:type="dxa"/>
            <w:tcBorders>
              <w:top w:val="single" w:sz="8" w:space="0" w:color="000000"/>
              <w:left w:val="single" w:sz="8" w:space="0" w:color="000000"/>
              <w:bottom w:val="single" w:sz="8" w:space="0" w:color="000000"/>
            </w:tcBorders>
            <w:shd w:val="clear" w:color="auto" w:fill="FFFFFF"/>
            <w:hideMark/>
          </w:tcPr>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Назначение оборудования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hideMark/>
          </w:tcPr>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Рекомендуемое игровое и физкультурное оборудование</w:t>
            </w:r>
          </w:p>
        </w:tc>
      </w:tr>
      <w:tr w:rsidR="00577543" w:rsidRPr="004D2C7E" w:rsidTr="00577543">
        <w:trPr>
          <w:trHeight w:val="1649"/>
          <w:jc w:val="center"/>
        </w:trPr>
        <w:tc>
          <w:tcPr>
            <w:tcW w:w="1647" w:type="dxa"/>
            <w:tcBorders>
              <w:top w:val="single" w:sz="6" w:space="0" w:color="000000"/>
              <w:left w:val="single" w:sz="8" w:space="0" w:color="000000"/>
              <w:bottom w:val="single" w:sz="6" w:space="0" w:color="000000"/>
            </w:tcBorders>
            <w:hideMark/>
          </w:tcPr>
          <w:p w:rsidR="00577543" w:rsidRPr="00FE3E44" w:rsidRDefault="00FE3E44" w:rsidP="00FE3E44">
            <w:pPr>
              <w:pStyle w:val="a7"/>
              <w:rPr>
                <w:rFonts w:ascii="Times New Roman" w:hAnsi="Times New Roman" w:cs="Times New Roman"/>
                <w:sz w:val="28"/>
                <w:szCs w:val="28"/>
                <w:lang w:eastAsia="ru-RU"/>
              </w:rPr>
            </w:pPr>
            <w:r w:rsidRPr="00FE3E44">
              <w:rPr>
                <w:rFonts w:ascii="Times New Roman" w:hAnsi="Times New Roman" w:cs="Times New Roman"/>
                <w:sz w:val="28"/>
                <w:szCs w:val="28"/>
                <w:lang w:eastAsia="ru-RU"/>
              </w:rPr>
              <w:t xml:space="preserve">Дети раннего возраста </w:t>
            </w:r>
            <w:r w:rsidR="00577543" w:rsidRPr="00FE3E44">
              <w:rPr>
                <w:rFonts w:ascii="Times New Roman" w:hAnsi="Times New Roman" w:cs="Times New Roman"/>
                <w:sz w:val="28"/>
                <w:szCs w:val="28"/>
                <w:lang w:eastAsia="ru-RU"/>
              </w:rPr>
              <w:t>(1-3 года)</w:t>
            </w:r>
          </w:p>
        </w:tc>
        <w:tc>
          <w:tcPr>
            <w:tcW w:w="2748" w:type="dxa"/>
            <w:tcBorders>
              <w:top w:val="single" w:sz="6" w:space="0" w:color="000000"/>
              <w:left w:val="single" w:sz="8" w:space="0" w:color="000000"/>
              <w:bottom w:val="single" w:sz="6" w:space="0" w:color="000000"/>
            </w:tcBorders>
            <w:shd w:val="clear" w:color="auto" w:fill="FFFFFF"/>
            <w:hideMark/>
          </w:tcPr>
          <w:p w:rsidR="00577543" w:rsidRPr="00FE3E44" w:rsidRDefault="00577543" w:rsidP="00FE3E44">
            <w:pPr>
              <w:pStyle w:val="a7"/>
              <w:rPr>
                <w:rFonts w:ascii="Times New Roman" w:hAnsi="Times New Roman" w:cs="Times New Roman"/>
                <w:sz w:val="28"/>
                <w:szCs w:val="28"/>
                <w:lang w:eastAsia="ru-RU"/>
              </w:rPr>
            </w:pPr>
            <w:r w:rsidRPr="00FE3E44">
              <w:rPr>
                <w:rFonts w:ascii="Times New Roman" w:hAnsi="Times New Roman" w:cs="Times New Roman"/>
                <w:sz w:val="28"/>
                <w:szCs w:val="28"/>
                <w:lang w:eastAsia="ru-RU"/>
              </w:rPr>
              <w:t>Для тихих игр, тренировки усидчивости, терпения, развития фантазии</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E3E44">
              <w:rPr>
                <w:rFonts w:ascii="Times New Roman" w:eastAsia="Times New Roman" w:hAnsi="Times New Roman" w:cs="Times New Roman"/>
                <w:color w:val="000000" w:themeColor="text1"/>
                <w:sz w:val="28"/>
                <w:szCs w:val="28"/>
                <w:lang w:eastAsia="ru-RU"/>
              </w:rPr>
              <w:t>Песочницы</w:t>
            </w:r>
          </w:p>
        </w:tc>
      </w:tr>
      <w:tr w:rsidR="00577543" w:rsidRPr="004D2C7E" w:rsidTr="00577543">
        <w:trPr>
          <w:trHeight w:val="3965"/>
          <w:jc w:val="center"/>
        </w:trPr>
        <w:tc>
          <w:tcPr>
            <w:tcW w:w="1647" w:type="dxa"/>
            <w:tcBorders>
              <w:top w:val="single" w:sz="6" w:space="0" w:color="000000"/>
              <w:left w:val="single" w:sz="8" w:space="0" w:color="000000"/>
              <w:bottom w:val="single" w:sz="6" w:space="0" w:color="000000"/>
            </w:tcBorders>
            <w:hideMark/>
          </w:tcPr>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c>
        <w:tc>
          <w:tcPr>
            <w:tcW w:w="2748" w:type="dxa"/>
            <w:tcBorders>
              <w:top w:val="single" w:sz="6" w:space="0" w:color="000000"/>
              <w:left w:val="single" w:sz="8" w:space="0" w:color="000000"/>
              <w:bottom w:val="single" w:sz="6" w:space="0" w:color="000000"/>
            </w:tcBorders>
            <w:shd w:val="clear" w:color="auto" w:fill="FFFFFF"/>
            <w:hideMark/>
          </w:tcPr>
          <w:p w:rsidR="00577543" w:rsidRPr="00FE3E44" w:rsidRDefault="00577543" w:rsidP="00FE3E44">
            <w:pPr>
              <w:pStyle w:val="a7"/>
              <w:rPr>
                <w:rFonts w:ascii="Times New Roman" w:hAnsi="Times New Roman" w:cs="Times New Roman"/>
                <w:sz w:val="28"/>
                <w:szCs w:val="28"/>
                <w:lang w:eastAsia="ru-RU"/>
              </w:rPr>
            </w:pPr>
            <w:r w:rsidRPr="00FE3E44">
              <w:rPr>
                <w:rFonts w:ascii="Times New Roman" w:hAnsi="Times New Roman" w:cs="Times New Roman"/>
                <w:sz w:val="28"/>
                <w:szCs w:val="28"/>
                <w:lang w:eastAsia="ru-RU"/>
              </w:rPr>
              <w:t>Для тренировки лазания, ходьбы, перешагивания, равновесия</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FE3E44">
              <w:rPr>
                <w:rFonts w:ascii="Times New Roman" w:eastAsia="Times New Roman" w:hAnsi="Times New Roman" w:cs="Times New Roman"/>
                <w:color w:val="000000" w:themeColor="text1"/>
                <w:sz w:val="28"/>
                <w:szCs w:val="28"/>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FE3E44">
              <w:rPr>
                <w:rFonts w:ascii="Times New Roman" w:eastAsia="Times New Roman" w:hAnsi="Times New Roman" w:cs="Times New Roman"/>
                <w:color w:val="000000" w:themeColor="text1"/>
                <w:sz w:val="28"/>
                <w:szCs w:val="28"/>
                <w:lang w:eastAsia="ru-RU"/>
              </w:rPr>
              <w:t xml:space="preserve"> лестница-стремянка, высота 100 или 150 см, расстояние между перекладинами 10 и 15 см</w:t>
            </w:r>
          </w:p>
        </w:tc>
      </w:tr>
      <w:tr w:rsidR="00577543" w:rsidRPr="004D2C7E" w:rsidTr="00FE3E44">
        <w:trPr>
          <w:trHeight w:val="3246"/>
          <w:jc w:val="center"/>
        </w:trPr>
        <w:tc>
          <w:tcPr>
            <w:tcW w:w="1647" w:type="dxa"/>
            <w:tcBorders>
              <w:top w:val="single" w:sz="6" w:space="0" w:color="000000"/>
              <w:left w:val="single" w:sz="8" w:space="0" w:color="000000"/>
              <w:bottom w:val="single" w:sz="6" w:space="0" w:color="000000"/>
            </w:tcBorders>
            <w:hideMark/>
          </w:tcPr>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c>
        <w:tc>
          <w:tcPr>
            <w:tcW w:w="2748" w:type="dxa"/>
            <w:tcBorders>
              <w:top w:val="single" w:sz="6" w:space="0" w:color="000000"/>
              <w:left w:val="single" w:sz="8" w:space="0" w:color="000000"/>
              <w:bottom w:val="single" w:sz="6"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E3E44">
              <w:rPr>
                <w:rFonts w:ascii="Times New Roman" w:eastAsia="Times New Roman" w:hAnsi="Times New Roman" w:cs="Times New Roman"/>
                <w:color w:val="000000" w:themeColor="text1"/>
                <w:sz w:val="28"/>
                <w:szCs w:val="28"/>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E3E44">
              <w:rPr>
                <w:rFonts w:ascii="Times New Roman" w:eastAsia="Times New Roman" w:hAnsi="Times New Roman" w:cs="Times New Roman"/>
                <w:color w:val="000000" w:themeColor="text1"/>
                <w:sz w:val="28"/>
                <w:szCs w:val="28"/>
                <w:lang w:eastAsia="ru-RU"/>
              </w:rPr>
              <w:t>Качели, качалки, карусели</w:t>
            </w:r>
          </w:p>
        </w:tc>
      </w:tr>
      <w:tr w:rsidR="00577543" w:rsidRPr="004D2C7E" w:rsidTr="00577543">
        <w:trPr>
          <w:trHeight w:val="2573"/>
          <w:jc w:val="center"/>
        </w:trPr>
        <w:tc>
          <w:tcPr>
            <w:tcW w:w="1647" w:type="dxa"/>
            <w:tcBorders>
              <w:top w:val="single" w:sz="6" w:space="0" w:color="000000"/>
              <w:left w:val="single" w:sz="8" w:space="0" w:color="000000"/>
              <w:bottom w:val="single" w:sz="6" w:space="0" w:color="000000"/>
            </w:tcBorders>
            <w:hideMark/>
          </w:tcPr>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c>
        <w:tc>
          <w:tcPr>
            <w:tcW w:w="2748" w:type="dxa"/>
            <w:tcBorders>
              <w:top w:val="single" w:sz="6" w:space="0" w:color="000000"/>
              <w:left w:val="single" w:sz="8" w:space="0" w:color="000000"/>
              <w:bottom w:val="single" w:sz="6"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E3E44">
              <w:rPr>
                <w:rFonts w:ascii="Times New Roman" w:eastAsia="Times New Roman" w:hAnsi="Times New Roman" w:cs="Times New Roman"/>
                <w:color w:val="000000" w:themeColor="text1"/>
                <w:sz w:val="28"/>
                <w:szCs w:val="28"/>
                <w:lang w:eastAsia="ru-RU"/>
              </w:rPr>
              <w:t>Для развития глазомера, точности движений, ловкости, для обучения метанию в цель</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E3E44">
              <w:rPr>
                <w:rFonts w:ascii="Times New Roman" w:eastAsia="Times New Roman" w:hAnsi="Times New Roman" w:cs="Times New Roman"/>
                <w:color w:val="000000" w:themeColor="text1"/>
                <w:sz w:val="28"/>
                <w:szCs w:val="28"/>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FE3E44">
              <w:rPr>
                <w:rFonts w:ascii="Times New Roman" w:eastAsia="Times New Roman" w:hAnsi="Times New Roman" w:cs="Times New Roman"/>
                <w:color w:val="000000" w:themeColor="text1"/>
                <w:sz w:val="28"/>
                <w:szCs w:val="28"/>
                <w:lang w:eastAsia="ru-RU"/>
              </w:rPr>
              <w:t>кольцебросы</w:t>
            </w:r>
            <w:proofErr w:type="spellEnd"/>
            <w:r w:rsidRPr="00FE3E44">
              <w:rPr>
                <w:rFonts w:ascii="Times New Roman" w:eastAsia="Times New Roman" w:hAnsi="Times New Roman" w:cs="Times New Roman"/>
                <w:color w:val="000000" w:themeColor="text1"/>
                <w:sz w:val="28"/>
                <w:szCs w:val="28"/>
                <w:lang w:eastAsia="ru-RU"/>
              </w:rPr>
              <w:t xml:space="preserve"> - доска с укрепленными колышками высотой 15-20 см, </w:t>
            </w:r>
            <w:proofErr w:type="spellStart"/>
            <w:r w:rsidRPr="00FE3E44">
              <w:rPr>
                <w:rFonts w:ascii="Times New Roman" w:eastAsia="Times New Roman" w:hAnsi="Times New Roman" w:cs="Times New Roman"/>
                <w:color w:val="000000" w:themeColor="text1"/>
                <w:sz w:val="28"/>
                <w:szCs w:val="28"/>
                <w:lang w:eastAsia="ru-RU"/>
              </w:rPr>
              <w:t>кольцебросы</w:t>
            </w:r>
            <w:proofErr w:type="spellEnd"/>
            <w:r w:rsidRPr="00FE3E44">
              <w:rPr>
                <w:rFonts w:ascii="Times New Roman" w:eastAsia="Times New Roman" w:hAnsi="Times New Roman" w:cs="Times New Roman"/>
                <w:color w:val="000000" w:themeColor="text1"/>
                <w:sz w:val="28"/>
                <w:szCs w:val="28"/>
                <w:lang w:eastAsia="ru-RU"/>
              </w:rPr>
              <w:t xml:space="preserve"> могут быть расположены горизонтально и наклонно; </w:t>
            </w:r>
            <w:proofErr w:type="gramStart"/>
            <w:r w:rsidRPr="00FE3E44">
              <w:rPr>
                <w:rFonts w:ascii="Times New Roman" w:eastAsia="Times New Roman" w:hAnsi="Times New Roman" w:cs="Times New Roman"/>
                <w:color w:val="000000" w:themeColor="text1"/>
                <w:sz w:val="28"/>
                <w:szCs w:val="28"/>
                <w:lang w:eastAsia="ru-RU"/>
              </w:rPr>
              <w:t>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c>
      </w:tr>
      <w:tr w:rsidR="00577543" w:rsidRPr="004D2C7E" w:rsidTr="00577543">
        <w:trPr>
          <w:trHeight w:val="1269"/>
          <w:jc w:val="center"/>
        </w:trPr>
        <w:tc>
          <w:tcPr>
            <w:tcW w:w="1647" w:type="dxa"/>
            <w:tcBorders>
              <w:top w:val="single" w:sz="6" w:space="0" w:color="000000"/>
              <w:left w:val="single" w:sz="8" w:space="0" w:color="000000"/>
              <w:bottom w:val="single" w:sz="6" w:space="0" w:color="000000"/>
            </w:tcBorders>
            <w:hideMark/>
          </w:tcPr>
          <w:p w:rsidR="00577543" w:rsidRPr="00FE3E44" w:rsidRDefault="00577543" w:rsidP="00FE3E44">
            <w:pPr>
              <w:pStyle w:val="a7"/>
              <w:rPr>
                <w:rFonts w:ascii="Times New Roman" w:hAnsi="Times New Roman" w:cs="Times New Roman"/>
                <w:sz w:val="28"/>
                <w:szCs w:val="28"/>
                <w:lang w:eastAsia="ru-RU"/>
              </w:rPr>
            </w:pPr>
            <w:r w:rsidRPr="00FE3E44">
              <w:rPr>
                <w:rFonts w:ascii="Times New Roman" w:hAnsi="Times New Roman" w:cs="Times New Roman"/>
                <w:sz w:val="28"/>
                <w:szCs w:val="28"/>
                <w:lang w:eastAsia="ru-RU"/>
              </w:rPr>
              <w:t>Дети дошкольного возраста (3-7 лет)</w:t>
            </w:r>
          </w:p>
        </w:tc>
        <w:tc>
          <w:tcPr>
            <w:tcW w:w="2748" w:type="dxa"/>
            <w:tcBorders>
              <w:top w:val="single" w:sz="6" w:space="0" w:color="000000"/>
              <w:left w:val="single" w:sz="8" w:space="0" w:color="000000"/>
              <w:bottom w:val="single" w:sz="6"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E3E44">
              <w:rPr>
                <w:rFonts w:ascii="Times New Roman" w:eastAsia="Times New Roman" w:hAnsi="Times New Roman" w:cs="Times New Roman"/>
                <w:color w:val="000000" w:themeColor="text1"/>
                <w:sz w:val="28"/>
                <w:szCs w:val="28"/>
                <w:lang w:eastAsia="ru-RU"/>
              </w:rPr>
              <w:t>Для обучения и совершенствования лазания</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FE3E44">
              <w:rPr>
                <w:rFonts w:ascii="Times New Roman" w:eastAsia="Times New Roman" w:hAnsi="Times New Roman" w:cs="Times New Roman"/>
                <w:color w:val="000000" w:themeColor="text1"/>
                <w:sz w:val="28"/>
                <w:szCs w:val="28"/>
                <w:lang w:eastAsia="ru-RU"/>
              </w:rPr>
              <w:t xml:space="preserve">Пирамиды с вертикальными и горизонтальными перекладинами; лестницы различной конфигурации, со встроенными обручами, полусферы; доска деревянная на </w:t>
            </w:r>
            <w:r w:rsidRPr="00FE3E44">
              <w:rPr>
                <w:rFonts w:ascii="Times New Roman" w:eastAsia="Times New Roman" w:hAnsi="Times New Roman" w:cs="Times New Roman"/>
                <w:color w:val="000000" w:themeColor="text1"/>
                <w:sz w:val="28"/>
                <w:szCs w:val="28"/>
                <w:lang w:eastAsia="ru-RU"/>
              </w:rPr>
              <w:lastRenderedPageBreak/>
              <w:t>высоте 10-15 см устанавливается на специальных подставках)</w:t>
            </w:r>
            <w:proofErr w:type="gramEnd"/>
          </w:p>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c>
      </w:tr>
      <w:tr w:rsidR="00577543" w:rsidRPr="004D2C7E" w:rsidTr="00FE3E44">
        <w:trPr>
          <w:trHeight w:val="694"/>
          <w:jc w:val="center"/>
        </w:trPr>
        <w:tc>
          <w:tcPr>
            <w:tcW w:w="1647" w:type="dxa"/>
            <w:tcBorders>
              <w:top w:val="single" w:sz="6" w:space="0" w:color="000000"/>
              <w:left w:val="single" w:sz="8" w:space="0" w:color="000000"/>
              <w:bottom w:val="single" w:sz="6" w:space="0" w:color="000000"/>
            </w:tcBorders>
            <w:hideMark/>
          </w:tcPr>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c>
        <w:tc>
          <w:tcPr>
            <w:tcW w:w="2748" w:type="dxa"/>
            <w:tcBorders>
              <w:top w:val="single" w:sz="6" w:space="0" w:color="000000"/>
              <w:left w:val="single" w:sz="8" w:space="0" w:color="000000"/>
              <w:bottom w:val="single" w:sz="6"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E3E44">
              <w:rPr>
                <w:rFonts w:ascii="Times New Roman" w:eastAsia="Times New Roman" w:hAnsi="Times New Roman" w:cs="Times New Roman"/>
                <w:color w:val="000000" w:themeColor="text1"/>
                <w:sz w:val="28"/>
                <w:szCs w:val="28"/>
                <w:lang w:eastAsia="ru-RU"/>
              </w:rPr>
              <w:t>Для обучения равновесию, перешагиванию, перепрыгиванию, спрыгиванию</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FE3E44" w:rsidRPr="00FE3E44" w:rsidRDefault="00577543" w:rsidP="00FE3E44">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FE3E44">
              <w:rPr>
                <w:rFonts w:ascii="Times New Roman" w:eastAsia="Times New Roman" w:hAnsi="Times New Roman" w:cs="Times New Roman"/>
                <w:color w:val="000000" w:themeColor="text1"/>
                <w:sz w:val="28"/>
                <w:szCs w:val="28"/>
                <w:lang w:eastAsia="ru-RU"/>
              </w:rPr>
              <w:t>Бревно со стесанным верхом, прочно закрепленное, лежащее на земле, длина    2,5-3,5 м, ширина 20-30 см;</w:t>
            </w:r>
            <w:r w:rsidRPr="00FE3E44">
              <w:rPr>
                <w:rFonts w:ascii="Times New Roman" w:eastAsia="Times New Roman" w:hAnsi="Times New Roman" w:cs="Times New Roman"/>
                <w:color w:val="000000" w:themeColor="text1"/>
                <w:sz w:val="28"/>
                <w:szCs w:val="28"/>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FE3E44">
              <w:rPr>
                <w:rFonts w:ascii="Times New Roman" w:eastAsia="Times New Roman" w:hAnsi="Times New Roman" w:cs="Times New Roman"/>
                <w:color w:val="000000" w:themeColor="text1"/>
                <w:sz w:val="28"/>
                <w:szCs w:val="28"/>
                <w:lang w:eastAsia="ru-RU"/>
              </w:rPr>
              <w:t xml:space="preserve"> гимнастическая скамейка – длина 3 м, ширина 20 см, толщина 3 см, высота 20 см</w:t>
            </w:r>
          </w:p>
        </w:tc>
      </w:tr>
      <w:tr w:rsidR="00577543" w:rsidRPr="004D2C7E" w:rsidTr="00577543">
        <w:trPr>
          <w:trHeight w:val="1617"/>
          <w:jc w:val="center"/>
        </w:trPr>
        <w:tc>
          <w:tcPr>
            <w:tcW w:w="1647" w:type="dxa"/>
            <w:tcBorders>
              <w:top w:val="single" w:sz="6" w:space="0" w:color="000000"/>
              <w:left w:val="single" w:sz="8" w:space="0" w:color="000000"/>
              <w:bottom w:val="single" w:sz="6" w:space="0" w:color="000000"/>
            </w:tcBorders>
            <w:hideMark/>
          </w:tcPr>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c>
        <w:tc>
          <w:tcPr>
            <w:tcW w:w="2748" w:type="dxa"/>
            <w:tcBorders>
              <w:top w:val="single" w:sz="6" w:space="0" w:color="000000"/>
              <w:left w:val="single" w:sz="8" w:space="0" w:color="000000"/>
              <w:bottom w:val="single" w:sz="6" w:space="0" w:color="000000"/>
            </w:tcBorders>
            <w:shd w:val="clear" w:color="auto" w:fill="FFFFFF"/>
            <w:hideMark/>
          </w:tcPr>
          <w:p w:rsidR="00577543" w:rsidRPr="00FE3E44"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E3E44">
              <w:rPr>
                <w:rFonts w:ascii="Times New Roman" w:eastAsia="Times New Roman" w:hAnsi="Times New Roman" w:cs="Times New Roman"/>
                <w:color w:val="000000" w:themeColor="text1"/>
                <w:sz w:val="28"/>
                <w:szCs w:val="28"/>
                <w:lang w:eastAsia="ru-RU"/>
              </w:rPr>
              <w:t>Для обучения вхождению, лазанию, движению на четвереньках, скатыванию</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Pr="009A5C7B"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A5C7B">
              <w:rPr>
                <w:rFonts w:ascii="Times New Roman" w:eastAsia="Times New Roman" w:hAnsi="Times New Roman" w:cs="Times New Roman"/>
                <w:color w:val="000000" w:themeColor="text1"/>
                <w:sz w:val="28"/>
                <w:szCs w:val="28"/>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577543" w:rsidRPr="004D2C7E" w:rsidTr="00577543">
        <w:trPr>
          <w:trHeight w:val="1368"/>
          <w:jc w:val="center"/>
        </w:trPr>
        <w:tc>
          <w:tcPr>
            <w:tcW w:w="1647" w:type="dxa"/>
            <w:tcBorders>
              <w:top w:val="single" w:sz="6" w:space="0" w:color="000000"/>
              <w:left w:val="single" w:sz="8" w:space="0" w:color="000000"/>
              <w:bottom w:val="single" w:sz="6" w:space="0" w:color="000000"/>
            </w:tcBorders>
            <w:hideMark/>
          </w:tcPr>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c>
        <w:tc>
          <w:tcPr>
            <w:tcW w:w="2748" w:type="dxa"/>
            <w:tcBorders>
              <w:top w:val="single" w:sz="6" w:space="0" w:color="000000"/>
              <w:left w:val="single" w:sz="8" w:space="0" w:color="000000"/>
              <w:bottom w:val="single" w:sz="6" w:space="0" w:color="000000"/>
            </w:tcBorders>
            <w:shd w:val="clear" w:color="auto" w:fill="FFFFFF"/>
            <w:hideMark/>
          </w:tcPr>
          <w:p w:rsidR="00577543" w:rsidRPr="009A5C7B"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A5C7B">
              <w:rPr>
                <w:rFonts w:ascii="Times New Roman" w:eastAsia="Times New Roman" w:hAnsi="Times New Roman" w:cs="Times New Roman"/>
                <w:color w:val="000000" w:themeColor="text1"/>
                <w:sz w:val="28"/>
                <w:szCs w:val="28"/>
                <w:lang w:eastAsia="ru-RU"/>
              </w:rPr>
              <w:t>Для развития силы, гибкости, координации движений</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A5C7B">
              <w:rPr>
                <w:rFonts w:ascii="Times New Roman" w:eastAsia="Times New Roman" w:hAnsi="Times New Roman" w:cs="Times New Roman"/>
                <w:color w:val="000000" w:themeColor="text1"/>
                <w:sz w:val="28"/>
                <w:szCs w:val="28"/>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p w:rsidR="009A5C7B" w:rsidRPr="009A5C7B" w:rsidRDefault="009A5C7B"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tc>
      </w:tr>
      <w:tr w:rsidR="00577543" w:rsidRPr="004D2C7E" w:rsidTr="00577543">
        <w:trPr>
          <w:trHeight w:val="2573"/>
          <w:jc w:val="center"/>
        </w:trPr>
        <w:tc>
          <w:tcPr>
            <w:tcW w:w="1647" w:type="dxa"/>
            <w:tcBorders>
              <w:top w:val="single" w:sz="6" w:space="0" w:color="000000"/>
              <w:left w:val="single" w:sz="8" w:space="0" w:color="000000"/>
              <w:bottom w:val="single" w:sz="6" w:space="0" w:color="000000"/>
            </w:tcBorders>
            <w:hideMark/>
          </w:tcPr>
          <w:p w:rsidR="00577543" w:rsidRPr="009A5C7B"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A5C7B">
              <w:rPr>
                <w:rFonts w:ascii="Times New Roman" w:eastAsia="Times New Roman" w:hAnsi="Times New Roman" w:cs="Times New Roman"/>
                <w:color w:val="000000" w:themeColor="text1"/>
                <w:sz w:val="28"/>
                <w:szCs w:val="28"/>
                <w:lang w:eastAsia="ru-RU"/>
              </w:rPr>
              <w:t>Дети школьного</w:t>
            </w:r>
            <w:r w:rsidRPr="009A5C7B">
              <w:rPr>
                <w:rFonts w:ascii="Times New Roman" w:eastAsia="Times New Roman" w:hAnsi="Times New Roman" w:cs="Times New Roman"/>
                <w:color w:val="000000" w:themeColor="text1"/>
                <w:sz w:val="28"/>
                <w:szCs w:val="28"/>
                <w:lang w:eastAsia="ru-RU"/>
              </w:rPr>
              <w:br/>
              <w:t xml:space="preserve">возраста  </w:t>
            </w:r>
          </w:p>
        </w:tc>
        <w:tc>
          <w:tcPr>
            <w:tcW w:w="2748" w:type="dxa"/>
            <w:tcBorders>
              <w:top w:val="single" w:sz="6" w:space="0" w:color="000000"/>
              <w:left w:val="single" w:sz="8" w:space="0" w:color="000000"/>
              <w:bottom w:val="single" w:sz="6" w:space="0" w:color="000000"/>
            </w:tcBorders>
            <w:shd w:val="clear" w:color="auto" w:fill="FFFFFF"/>
            <w:hideMark/>
          </w:tcPr>
          <w:p w:rsidR="00577543" w:rsidRPr="009A5C7B"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A5C7B">
              <w:rPr>
                <w:rFonts w:ascii="Times New Roman" w:eastAsia="Times New Roman" w:hAnsi="Times New Roman" w:cs="Times New Roman"/>
                <w:color w:val="000000" w:themeColor="text1"/>
                <w:sz w:val="28"/>
                <w:szCs w:val="28"/>
                <w:lang w:eastAsia="ru-RU"/>
              </w:rPr>
              <w:t>Для общего физического развития</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A5C7B">
              <w:rPr>
                <w:rFonts w:ascii="Times New Roman" w:eastAsia="Times New Roman" w:hAnsi="Times New Roman" w:cs="Times New Roman"/>
                <w:color w:val="000000" w:themeColor="text1"/>
                <w:sz w:val="28"/>
                <w:szCs w:val="28"/>
                <w:lang w:eastAsia="ru-RU"/>
              </w:rPr>
              <w:t>Гимнастическая стенка высотой не менее 3 м, количество пролетов 4-6; разновысокие перекладины, перекладин</w:t>
            </w:r>
            <w:proofErr w:type="gramStart"/>
            <w:r w:rsidRPr="009A5C7B">
              <w:rPr>
                <w:rFonts w:ascii="Times New Roman" w:eastAsia="Times New Roman" w:hAnsi="Times New Roman" w:cs="Times New Roman"/>
                <w:color w:val="000000" w:themeColor="text1"/>
                <w:sz w:val="28"/>
                <w:szCs w:val="28"/>
                <w:lang w:eastAsia="ru-RU"/>
              </w:rPr>
              <w:t>а-</w:t>
            </w:r>
            <w:proofErr w:type="gramEnd"/>
            <w:r w:rsidRPr="009A5C7B">
              <w:rPr>
                <w:rFonts w:ascii="Times New Roman" w:eastAsia="Times New Roman" w:hAnsi="Times New Roman" w:cs="Times New Roman"/>
                <w:color w:val="000000" w:themeColor="text1"/>
                <w:sz w:val="28"/>
                <w:szCs w:val="28"/>
                <w:lang w:eastAsia="ru-RU"/>
              </w:rPr>
              <w:t xml:space="preserve"> эспандер для выполнения силовых упражнений в висе «</w:t>
            </w:r>
            <w:proofErr w:type="spellStart"/>
            <w:r w:rsidRPr="009A5C7B">
              <w:rPr>
                <w:rFonts w:ascii="Times New Roman" w:eastAsia="Times New Roman" w:hAnsi="Times New Roman" w:cs="Times New Roman"/>
                <w:color w:val="000000" w:themeColor="text1"/>
                <w:sz w:val="28"/>
                <w:szCs w:val="28"/>
                <w:lang w:eastAsia="ru-RU"/>
              </w:rPr>
              <w:t>рукоход</w:t>
            </w:r>
            <w:proofErr w:type="spellEnd"/>
            <w:r w:rsidRPr="009A5C7B">
              <w:rPr>
                <w:rFonts w:ascii="Times New Roman" w:eastAsia="Times New Roman" w:hAnsi="Times New Roman" w:cs="Times New Roman"/>
                <w:color w:val="000000" w:themeColor="text1"/>
                <w:sz w:val="28"/>
                <w:szCs w:val="28"/>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p w:rsidR="009A5C7B" w:rsidRPr="009A5C7B" w:rsidRDefault="009A5C7B"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tc>
      </w:tr>
      <w:tr w:rsidR="00577543" w:rsidRPr="004D2C7E" w:rsidTr="00577543">
        <w:trPr>
          <w:trHeight w:val="1819"/>
          <w:jc w:val="center"/>
        </w:trPr>
        <w:tc>
          <w:tcPr>
            <w:tcW w:w="1647" w:type="dxa"/>
            <w:tcBorders>
              <w:top w:val="single" w:sz="6" w:space="0" w:color="000000"/>
              <w:left w:val="single" w:sz="8" w:space="0" w:color="000000"/>
              <w:bottom w:val="single" w:sz="6" w:space="0" w:color="000000"/>
            </w:tcBorders>
            <w:hideMark/>
          </w:tcPr>
          <w:p w:rsidR="00577543" w:rsidRPr="009A5C7B"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A5C7B">
              <w:rPr>
                <w:rFonts w:ascii="Times New Roman" w:eastAsia="Times New Roman" w:hAnsi="Times New Roman" w:cs="Times New Roman"/>
                <w:color w:val="000000" w:themeColor="text1"/>
                <w:sz w:val="28"/>
                <w:szCs w:val="28"/>
                <w:lang w:eastAsia="ru-RU"/>
              </w:rPr>
              <w:t>Дети старшего школьного возраста</w:t>
            </w:r>
          </w:p>
        </w:tc>
        <w:tc>
          <w:tcPr>
            <w:tcW w:w="2748" w:type="dxa"/>
            <w:tcBorders>
              <w:top w:val="single" w:sz="6" w:space="0" w:color="000000"/>
              <w:left w:val="single" w:sz="8" w:space="0" w:color="000000"/>
              <w:bottom w:val="single" w:sz="6" w:space="0" w:color="000000"/>
            </w:tcBorders>
            <w:shd w:val="clear" w:color="auto" w:fill="FFFFFF"/>
            <w:hideMark/>
          </w:tcPr>
          <w:p w:rsidR="00577543" w:rsidRPr="009A5C7B"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A5C7B">
              <w:rPr>
                <w:rFonts w:ascii="Times New Roman" w:eastAsia="Times New Roman" w:hAnsi="Times New Roman" w:cs="Times New Roman"/>
                <w:color w:val="000000" w:themeColor="text1"/>
                <w:sz w:val="28"/>
                <w:szCs w:val="28"/>
                <w:lang w:eastAsia="ru-RU"/>
              </w:rPr>
              <w:t xml:space="preserve">Для улучшения мышечной   силы, телосложения и общего физического развития </w:t>
            </w:r>
          </w:p>
        </w:tc>
        <w:tc>
          <w:tcPr>
            <w:tcW w:w="5528" w:type="dxa"/>
            <w:tcBorders>
              <w:top w:val="single" w:sz="6" w:space="0" w:color="000000"/>
              <w:left w:val="single" w:sz="8" w:space="0" w:color="000000"/>
              <w:bottom w:val="single" w:sz="6" w:space="0" w:color="000000"/>
              <w:right w:val="single" w:sz="8" w:space="0" w:color="000000"/>
            </w:tcBorders>
            <w:shd w:val="clear" w:color="auto" w:fill="FFFFFF"/>
            <w:hideMark/>
          </w:tcPr>
          <w:p w:rsidR="00577543" w:rsidRPr="009A5C7B"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A5C7B">
              <w:rPr>
                <w:rFonts w:ascii="Times New Roman" w:eastAsia="Times New Roman" w:hAnsi="Times New Roman" w:cs="Times New Roman"/>
                <w:color w:val="000000" w:themeColor="text1"/>
                <w:sz w:val="28"/>
                <w:szCs w:val="28"/>
                <w:lang w:eastAsia="ru-RU"/>
              </w:rPr>
              <w:t>Спортивные комплексы; спортивно-игровые комплексы (</w:t>
            </w:r>
            <w:proofErr w:type="spellStart"/>
            <w:r w:rsidRPr="009A5C7B">
              <w:rPr>
                <w:rFonts w:ascii="Times New Roman" w:eastAsia="Times New Roman" w:hAnsi="Times New Roman" w:cs="Times New Roman"/>
                <w:color w:val="000000" w:themeColor="text1"/>
                <w:sz w:val="28"/>
                <w:szCs w:val="28"/>
                <w:lang w:eastAsia="ru-RU"/>
              </w:rPr>
              <w:t>микроскалодромы</w:t>
            </w:r>
            <w:proofErr w:type="spellEnd"/>
            <w:r w:rsidRPr="009A5C7B">
              <w:rPr>
                <w:rFonts w:ascii="Times New Roman" w:eastAsia="Times New Roman" w:hAnsi="Times New Roman" w:cs="Times New Roman"/>
                <w:color w:val="000000" w:themeColor="text1"/>
                <w:sz w:val="28"/>
                <w:szCs w:val="28"/>
                <w:lang w:eastAsia="ru-RU"/>
              </w:rPr>
              <w:t>, комплексные мини поля: волейбольные, футбольные, баскетбольные, велодромы и т.п.)</w:t>
            </w:r>
            <w:proofErr w:type="gramEnd"/>
          </w:p>
        </w:tc>
      </w:tr>
    </w:tbl>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lastRenderedPageBreak/>
        <w:br w:type="textWrapping" w:clear="all"/>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 .7. Основные параметры оборудования</w:t>
      </w:r>
    </w:p>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bl>
      <w:tblPr>
        <w:tblW w:w="9923" w:type="dxa"/>
        <w:jc w:val="center"/>
        <w:tblCellMar>
          <w:left w:w="0" w:type="dxa"/>
          <w:right w:w="0" w:type="dxa"/>
        </w:tblCellMar>
        <w:tblLook w:val="04A0" w:firstRow="1" w:lastRow="0" w:firstColumn="1" w:lastColumn="0" w:noHBand="0" w:noVBand="1"/>
      </w:tblPr>
      <w:tblGrid>
        <w:gridCol w:w="1619"/>
        <w:gridCol w:w="8304"/>
      </w:tblGrid>
      <w:tr w:rsidR="00577543" w:rsidRPr="004D2C7E" w:rsidTr="00577543">
        <w:trPr>
          <w:trHeight w:val="360"/>
          <w:tblHeader/>
          <w:jc w:val="center"/>
        </w:trPr>
        <w:tc>
          <w:tcPr>
            <w:tcW w:w="1619" w:type="dxa"/>
            <w:tcBorders>
              <w:top w:val="single" w:sz="8" w:space="0" w:color="000000"/>
              <w:left w:val="single" w:sz="8" w:space="0" w:color="000000"/>
              <w:bottom w:val="single" w:sz="8" w:space="0" w:color="000000"/>
            </w:tcBorders>
            <w:shd w:val="clear" w:color="auto" w:fill="FFFFFF"/>
            <w:hideMark/>
          </w:tcPr>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Игровое оборудование</w:t>
            </w:r>
          </w:p>
        </w:tc>
        <w:tc>
          <w:tcPr>
            <w:tcW w:w="8304" w:type="dxa"/>
            <w:tcBorders>
              <w:top w:val="single" w:sz="8" w:space="0" w:color="000000"/>
              <w:left w:val="single" w:sz="8" w:space="0" w:color="000000"/>
              <w:bottom w:val="single" w:sz="8" w:space="0" w:color="000000"/>
              <w:right w:val="single" w:sz="8" w:space="0" w:color="000000"/>
            </w:tcBorders>
            <w:shd w:val="clear" w:color="auto" w:fill="FFFFFF"/>
            <w:hideMark/>
          </w:tcPr>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Требования</w:t>
            </w:r>
          </w:p>
        </w:tc>
      </w:tr>
      <w:tr w:rsidR="00577543" w:rsidRPr="004D2C7E" w:rsidTr="00577543">
        <w:trPr>
          <w:trHeight w:val="840"/>
          <w:jc w:val="center"/>
        </w:trPr>
        <w:tc>
          <w:tcPr>
            <w:tcW w:w="1619" w:type="dxa"/>
            <w:tcBorders>
              <w:left w:val="single" w:sz="8" w:space="0" w:color="000000"/>
              <w:bottom w:val="single" w:sz="8" w:space="0" w:color="000000"/>
            </w:tcBorders>
            <w:shd w:val="clear" w:color="auto" w:fill="FFFFFF"/>
            <w:hideMark/>
          </w:tcPr>
          <w:p w:rsidR="00577543" w:rsidRPr="00157830"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Качели</w:t>
            </w:r>
          </w:p>
        </w:tc>
        <w:tc>
          <w:tcPr>
            <w:tcW w:w="8304" w:type="dxa"/>
            <w:tcBorders>
              <w:left w:val="single" w:sz="8" w:space="0" w:color="000000"/>
              <w:bottom w:val="single" w:sz="8" w:space="0" w:color="000000"/>
              <w:right w:val="single" w:sz="8" w:space="0" w:color="000000"/>
            </w:tcBorders>
            <w:shd w:val="clear" w:color="auto" w:fill="FFFFFF"/>
            <w:hideMark/>
          </w:tcPr>
          <w:p w:rsidR="00577543"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 xml:space="preserve">Высота от уровня земли до сиденья качелей в состоянии покоя должна быть не менее 350 мм и не более 635 мм. </w:t>
            </w:r>
            <w:proofErr w:type="gramStart"/>
            <w:r w:rsidRPr="00157830">
              <w:rPr>
                <w:rFonts w:ascii="Times New Roman" w:eastAsia="Times New Roman" w:hAnsi="Times New Roman" w:cs="Times New Roman"/>
                <w:color w:val="000000" w:themeColor="text1"/>
                <w:sz w:val="28"/>
                <w:szCs w:val="28"/>
                <w:lang w:eastAsia="ru-RU"/>
              </w:rPr>
              <w:t>Допускается не более двух сидений</w:t>
            </w:r>
            <w:proofErr w:type="gramEnd"/>
            <w:r w:rsidRPr="00157830">
              <w:rPr>
                <w:rFonts w:ascii="Times New Roman" w:eastAsia="Times New Roman" w:hAnsi="Times New Roman" w:cs="Times New Roman"/>
                <w:color w:val="000000" w:themeColor="text1"/>
                <w:sz w:val="28"/>
                <w:szCs w:val="28"/>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157830">
              <w:rPr>
                <w:rFonts w:ascii="Times New Roman" w:eastAsia="Times New Roman" w:hAnsi="Times New Roman" w:cs="Times New Roman"/>
                <w:color w:val="000000" w:themeColor="text1"/>
                <w:sz w:val="28"/>
                <w:szCs w:val="28"/>
                <w:lang w:eastAsia="ru-RU"/>
              </w:rPr>
              <w:t>более старших</w:t>
            </w:r>
            <w:proofErr w:type="gramEnd"/>
            <w:r w:rsidRPr="00157830">
              <w:rPr>
                <w:rFonts w:ascii="Times New Roman" w:eastAsia="Times New Roman" w:hAnsi="Times New Roman" w:cs="Times New Roman"/>
                <w:color w:val="000000" w:themeColor="text1"/>
                <w:sz w:val="28"/>
                <w:szCs w:val="28"/>
                <w:lang w:eastAsia="ru-RU"/>
              </w:rPr>
              <w:t xml:space="preserve"> детей</w:t>
            </w:r>
          </w:p>
          <w:p w:rsidR="00157830" w:rsidRPr="00157830" w:rsidRDefault="00157830"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577543" w:rsidRPr="00157830" w:rsidTr="00577543">
        <w:trPr>
          <w:trHeight w:val="840"/>
          <w:jc w:val="center"/>
        </w:trPr>
        <w:tc>
          <w:tcPr>
            <w:tcW w:w="1619" w:type="dxa"/>
            <w:tcBorders>
              <w:left w:val="single" w:sz="8" w:space="0" w:color="000000"/>
              <w:bottom w:val="single" w:sz="8" w:space="0" w:color="000000"/>
            </w:tcBorders>
            <w:shd w:val="clear" w:color="auto" w:fill="FFFFFF"/>
            <w:hideMark/>
          </w:tcPr>
          <w:p w:rsidR="00577543" w:rsidRPr="00157830"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Качалки</w:t>
            </w:r>
          </w:p>
        </w:tc>
        <w:tc>
          <w:tcPr>
            <w:tcW w:w="8304" w:type="dxa"/>
            <w:tcBorders>
              <w:left w:val="single" w:sz="8" w:space="0" w:color="000000"/>
              <w:bottom w:val="single" w:sz="8" w:space="0" w:color="000000"/>
              <w:right w:val="single" w:sz="8" w:space="0" w:color="000000"/>
            </w:tcBorders>
            <w:shd w:val="clear" w:color="auto" w:fill="FFFFFF"/>
            <w:hideMark/>
          </w:tcPr>
          <w:p w:rsidR="00577543"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p w:rsidR="00157830" w:rsidRPr="00157830" w:rsidRDefault="00157830"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577543" w:rsidRPr="004D2C7E" w:rsidTr="00577543">
        <w:trPr>
          <w:trHeight w:val="720"/>
          <w:jc w:val="center"/>
        </w:trPr>
        <w:tc>
          <w:tcPr>
            <w:tcW w:w="1619" w:type="dxa"/>
            <w:tcBorders>
              <w:left w:val="single" w:sz="8" w:space="0" w:color="000000"/>
              <w:bottom w:val="single" w:sz="8" w:space="0" w:color="000000"/>
            </w:tcBorders>
            <w:shd w:val="clear" w:color="auto" w:fill="FFFFFF"/>
            <w:hideMark/>
          </w:tcPr>
          <w:p w:rsidR="00577543" w:rsidRPr="00157830" w:rsidRDefault="00577543" w:rsidP="00157830">
            <w:pPr>
              <w:spacing w:after="0" w:line="240" w:lineRule="auto"/>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Карусели</w:t>
            </w:r>
          </w:p>
        </w:tc>
        <w:tc>
          <w:tcPr>
            <w:tcW w:w="8304" w:type="dxa"/>
            <w:tcBorders>
              <w:left w:val="single" w:sz="8" w:space="0" w:color="000000"/>
              <w:bottom w:val="single" w:sz="8" w:space="0" w:color="000000"/>
              <w:right w:val="single" w:sz="8" w:space="0" w:color="000000"/>
            </w:tcBorders>
            <w:shd w:val="clear" w:color="auto" w:fill="FFFFFF"/>
            <w:hideMark/>
          </w:tcPr>
          <w:p w:rsidR="00577543"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p w:rsidR="00157830" w:rsidRPr="00157830" w:rsidRDefault="00157830"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577543" w:rsidRPr="004D2C7E" w:rsidTr="00577543">
        <w:trPr>
          <w:trHeight w:val="2400"/>
          <w:jc w:val="center"/>
        </w:trPr>
        <w:tc>
          <w:tcPr>
            <w:tcW w:w="1619" w:type="dxa"/>
            <w:tcBorders>
              <w:left w:val="single" w:sz="8" w:space="0" w:color="000000"/>
              <w:bottom w:val="single" w:sz="8" w:space="0" w:color="000000"/>
            </w:tcBorders>
            <w:shd w:val="clear" w:color="auto" w:fill="FFFFFF"/>
            <w:hideMark/>
          </w:tcPr>
          <w:p w:rsidR="00577543" w:rsidRPr="00157830"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Горки</w:t>
            </w:r>
          </w:p>
        </w:tc>
        <w:tc>
          <w:tcPr>
            <w:tcW w:w="8304" w:type="dxa"/>
            <w:tcBorders>
              <w:left w:val="single" w:sz="8" w:space="0" w:color="000000"/>
              <w:bottom w:val="single" w:sz="8" w:space="0" w:color="000000"/>
              <w:right w:val="single" w:sz="8" w:space="0" w:color="000000"/>
            </w:tcBorders>
            <w:shd w:val="clear" w:color="auto" w:fill="FFFFFF"/>
            <w:hideMark/>
          </w:tcPr>
          <w:p w:rsidR="00577543"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p w:rsidR="00157830" w:rsidRPr="00157830" w:rsidRDefault="00157830"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bl>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 xml:space="preserve">5.8.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w:t>
      </w:r>
      <w:r w:rsidRPr="00157830">
        <w:rPr>
          <w:rFonts w:ascii="Times New Roman" w:eastAsia="Times New Roman" w:hAnsi="Times New Roman" w:cs="Times New Roman"/>
          <w:color w:val="000000" w:themeColor="text1"/>
          <w:sz w:val="28"/>
          <w:szCs w:val="28"/>
          <w:lang w:eastAsia="ru-RU"/>
        </w:rPr>
        <w:lastRenderedPageBreak/>
        <w:t>Рекомендуется применение модульного оборудования, обеспечивающего вариантность сочетаний элементов.</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5.9. Требования к материалу игрового оборудования и условиям его обработки:</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5.9.1.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57830" w:rsidRDefault="00577543" w:rsidP="005734C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 xml:space="preserve">5.9.2.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57830">
        <w:rPr>
          <w:rFonts w:ascii="Times New Roman" w:eastAsia="Times New Roman" w:hAnsi="Times New Roman" w:cs="Times New Roman"/>
          <w:color w:val="000000" w:themeColor="text1"/>
          <w:sz w:val="28"/>
          <w:szCs w:val="28"/>
          <w:lang w:eastAsia="ru-RU"/>
        </w:rPr>
        <w:t>металлопластик</w:t>
      </w:r>
      <w:proofErr w:type="spellEnd"/>
      <w:r w:rsidRPr="00157830">
        <w:rPr>
          <w:rFonts w:ascii="Times New Roman" w:eastAsia="Times New Roman" w:hAnsi="Times New Roman" w:cs="Times New Roman"/>
          <w:color w:val="000000" w:themeColor="text1"/>
          <w:sz w:val="28"/>
          <w:szCs w:val="28"/>
          <w:lang w:eastAsia="ru-RU"/>
        </w:rPr>
        <w:t>, который не травмирует, не ржавеет, морозоустойчив;</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5.9.3.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5.9.4.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5.10.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w:t>
      </w:r>
      <w:r w:rsidRPr="004D2C7E">
        <w:rPr>
          <w:rFonts w:ascii="Times New Roman" w:eastAsia="Times New Roman" w:hAnsi="Times New Roman" w:cs="Times New Roman"/>
          <w:color w:val="000000" w:themeColor="text1"/>
          <w:sz w:val="24"/>
          <w:szCs w:val="24"/>
          <w:lang w:eastAsia="ru-RU"/>
        </w:rPr>
        <w:t xml:space="preserve"> </w:t>
      </w:r>
      <w:r w:rsidRPr="00157830">
        <w:rPr>
          <w:rFonts w:ascii="Times New Roman" w:eastAsia="Times New Roman" w:hAnsi="Times New Roman" w:cs="Times New Roman"/>
          <w:color w:val="000000" w:themeColor="text1"/>
          <w:sz w:val="28"/>
          <w:szCs w:val="28"/>
          <w:lang w:eastAsia="ru-RU"/>
        </w:rPr>
        <w:t>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5.11. При размещении игрового оборудования на детских игровых площадках необходимо соблюдать минимальные расстояния безопасности.</w:t>
      </w:r>
    </w:p>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tbl>
      <w:tblPr>
        <w:tblW w:w="9923" w:type="dxa"/>
        <w:jc w:val="center"/>
        <w:tblCellMar>
          <w:left w:w="0" w:type="dxa"/>
          <w:right w:w="0" w:type="dxa"/>
        </w:tblCellMar>
        <w:tblLook w:val="04A0" w:firstRow="1" w:lastRow="0" w:firstColumn="1" w:lastColumn="0" w:noHBand="0" w:noVBand="1"/>
      </w:tblPr>
      <w:tblGrid>
        <w:gridCol w:w="1985"/>
        <w:gridCol w:w="7938"/>
      </w:tblGrid>
      <w:tr w:rsidR="00577543" w:rsidRPr="004D2C7E" w:rsidTr="00577543">
        <w:trPr>
          <w:trHeight w:val="360"/>
          <w:jc w:val="center"/>
        </w:trPr>
        <w:tc>
          <w:tcPr>
            <w:tcW w:w="1985" w:type="dxa"/>
            <w:tcBorders>
              <w:top w:val="single" w:sz="8" w:space="0" w:color="000000"/>
              <w:left w:val="single" w:sz="8" w:space="0" w:color="000000"/>
              <w:bottom w:val="single" w:sz="8" w:space="0" w:color="000000"/>
            </w:tcBorders>
            <w:shd w:val="clear" w:color="auto" w:fill="FFFFFF"/>
            <w:hideMark/>
          </w:tcPr>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Игровое оборудование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hideMark/>
          </w:tcPr>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Минимальные расстояния</w:t>
            </w:r>
          </w:p>
        </w:tc>
      </w:tr>
      <w:tr w:rsidR="00577543" w:rsidRPr="004D2C7E" w:rsidTr="00577543">
        <w:trPr>
          <w:trHeight w:val="480"/>
          <w:jc w:val="center"/>
        </w:trPr>
        <w:tc>
          <w:tcPr>
            <w:tcW w:w="1985" w:type="dxa"/>
            <w:tcBorders>
              <w:left w:val="single" w:sz="8" w:space="0" w:color="000000"/>
              <w:bottom w:val="single" w:sz="8" w:space="0" w:color="000000"/>
            </w:tcBorders>
            <w:shd w:val="clear" w:color="auto" w:fill="FFFFFF"/>
            <w:hideMark/>
          </w:tcPr>
          <w:p w:rsidR="00577543" w:rsidRPr="00157830"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Качели</w:t>
            </w:r>
          </w:p>
        </w:tc>
        <w:tc>
          <w:tcPr>
            <w:tcW w:w="7938" w:type="dxa"/>
            <w:tcBorders>
              <w:left w:val="single" w:sz="8" w:space="0" w:color="000000"/>
              <w:bottom w:val="single" w:sz="8" w:space="0" w:color="000000"/>
              <w:right w:val="single" w:sz="8" w:space="0" w:color="000000"/>
            </w:tcBorders>
            <w:shd w:val="clear" w:color="auto" w:fill="FFFFFF"/>
            <w:hideMark/>
          </w:tcPr>
          <w:p w:rsidR="00577543" w:rsidRPr="00157830"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Не менее 1,5 м в стороны от боковых конструкций и не менее   2 м вперед (назад) от крайних точек качелей в состоянии наклона</w:t>
            </w:r>
          </w:p>
        </w:tc>
      </w:tr>
      <w:tr w:rsidR="00577543" w:rsidRPr="004D2C7E" w:rsidTr="00577543">
        <w:trPr>
          <w:trHeight w:val="360"/>
          <w:jc w:val="center"/>
        </w:trPr>
        <w:tc>
          <w:tcPr>
            <w:tcW w:w="1985" w:type="dxa"/>
            <w:tcBorders>
              <w:left w:val="single" w:sz="8" w:space="0" w:color="000000"/>
              <w:bottom w:val="single" w:sz="8" w:space="0" w:color="000000"/>
            </w:tcBorders>
            <w:shd w:val="clear" w:color="auto" w:fill="FFFFFF"/>
            <w:hideMark/>
          </w:tcPr>
          <w:p w:rsidR="00577543" w:rsidRPr="00157830"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Качалки</w:t>
            </w:r>
          </w:p>
        </w:tc>
        <w:tc>
          <w:tcPr>
            <w:tcW w:w="7938" w:type="dxa"/>
            <w:tcBorders>
              <w:left w:val="single" w:sz="8" w:space="0" w:color="000000"/>
              <w:bottom w:val="single" w:sz="8" w:space="0" w:color="000000"/>
              <w:right w:val="single" w:sz="8" w:space="0" w:color="000000"/>
            </w:tcBorders>
            <w:shd w:val="clear" w:color="auto" w:fill="FFFFFF"/>
            <w:hideMark/>
          </w:tcPr>
          <w:p w:rsidR="00577543"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Не менее 1 м в стороны от боковых конструкций и не менее            1,5 м вперед от крайних точек качалки в состоянии наклона</w:t>
            </w:r>
          </w:p>
          <w:p w:rsidR="00157830" w:rsidRPr="00157830" w:rsidRDefault="00157830"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577543" w:rsidRPr="004D2C7E" w:rsidTr="00577543">
        <w:trPr>
          <w:trHeight w:val="360"/>
          <w:jc w:val="center"/>
        </w:trPr>
        <w:tc>
          <w:tcPr>
            <w:tcW w:w="1985" w:type="dxa"/>
            <w:tcBorders>
              <w:left w:val="single" w:sz="8" w:space="0" w:color="000000"/>
              <w:bottom w:val="single" w:sz="8" w:space="0" w:color="000000"/>
            </w:tcBorders>
            <w:shd w:val="clear" w:color="auto" w:fill="FFFFFF"/>
            <w:hideMark/>
          </w:tcPr>
          <w:p w:rsidR="00577543" w:rsidRPr="00157830"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Карусели</w:t>
            </w:r>
          </w:p>
        </w:tc>
        <w:tc>
          <w:tcPr>
            <w:tcW w:w="7938" w:type="dxa"/>
            <w:tcBorders>
              <w:left w:val="single" w:sz="8" w:space="0" w:color="000000"/>
              <w:bottom w:val="single" w:sz="8" w:space="0" w:color="000000"/>
              <w:right w:val="single" w:sz="8" w:space="0" w:color="000000"/>
            </w:tcBorders>
            <w:shd w:val="clear" w:color="auto" w:fill="FFFFFF"/>
            <w:hideMark/>
          </w:tcPr>
          <w:p w:rsidR="00577543"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Не менее 2 м в стороны от боковых конструкций и не менее 3 м вверх от нижней вращающейся поверхности карусели</w:t>
            </w:r>
          </w:p>
          <w:p w:rsidR="00157830" w:rsidRPr="00157830" w:rsidRDefault="00157830"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577543" w:rsidRPr="004D2C7E" w:rsidTr="00577543">
        <w:trPr>
          <w:trHeight w:val="360"/>
          <w:jc w:val="center"/>
        </w:trPr>
        <w:tc>
          <w:tcPr>
            <w:tcW w:w="1985" w:type="dxa"/>
            <w:tcBorders>
              <w:left w:val="single" w:sz="8" w:space="0" w:color="000000"/>
              <w:bottom w:val="single" w:sz="8" w:space="0" w:color="000000"/>
            </w:tcBorders>
            <w:shd w:val="clear" w:color="auto" w:fill="FFFFFF"/>
            <w:hideMark/>
          </w:tcPr>
          <w:p w:rsidR="00577543" w:rsidRPr="00157830"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Горки</w:t>
            </w:r>
          </w:p>
        </w:tc>
        <w:tc>
          <w:tcPr>
            <w:tcW w:w="7938" w:type="dxa"/>
            <w:tcBorders>
              <w:left w:val="single" w:sz="8" w:space="0" w:color="000000"/>
              <w:bottom w:val="single" w:sz="8" w:space="0" w:color="000000"/>
              <w:right w:val="single" w:sz="8" w:space="0" w:color="000000"/>
            </w:tcBorders>
            <w:shd w:val="clear" w:color="auto" w:fill="FFFFFF"/>
            <w:hideMark/>
          </w:tcPr>
          <w:p w:rsidR="00577543"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Не менее 1 м от боковых сторон и 2 м вперед от нижнего края ската горки</w:t>
            </w:r>
          </w:p>
          <w:p w:rsidR="00157830" w:rsidRPr="00157830" w:rsidRDefault="00157830"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bl>
    <w:p w:rsidR="00577543" w:rsidRPr="004D2C7E" w:rsidRDefault="00577543" w:rsidP="0057754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5.12.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песком; спортивных игр.</w:t>
      </w: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5.13.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577543"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Для этих целей рекомендуется сохранение и укрепление имеющихся неровностей естественного рельефа; сохранение естественных валунов или крупноразмерных каменных обломов смягченных очертаний, пригодных для лазания детей; закрепление естественных крупноразмерных коряг и стволов, способствующих обучению детей лазанию.</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5.14. Обеспечение доступности детских и спортивных площадок для маломобильных групп населения.</w:t>
      </w:r>
    </w:p>
    <w:p w:rsidR="00577543" w:rsidRPr="00157830"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5.14.1. При проектировании открытых спортивных сооружений следует руководствоваться приказом Минрегиона России от 27.12.2011 № 605 «Об утверждении свода правил «СНиП 35-01-2001 «Доступность зданий и сооружений для маломобильных групп населения» (СП 59.13330.2012)».</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57830">
        <w:rPr>
          <w:rFonts w:ascii="Times New Roman" w:eastAsia="Times New Roman" w:hAnsi="Times New Roman" w:cs="Times New Roman"/>
          <w:color w:val="000000" w:themeColor="text1"/>
          <w:sz w:val="28"/>
          <w:szCs w:val="28"/>
          <w:lang w:eastAsia="ru-RU"/>
        </w:rPr>
        <w:t>5.14.2.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w:t>
      </w:r>
      <w:r w:rsidRPr="004D2C7E">
        <w:rPr>
          <w:rFonts w:ascii="Times New Roman" w:eastAsia="Times New Roman" w:hAnsi="Times New Roman" w:cs="Times New Roman"/>
          <w:color w:val="000000" w:themeColor="text1"/>
          <w:sz w:val="24"/>
          <w:szCs w:val="24"/>
          <w:lang w:eastAsia="ru-RU"/>
        </w:rPr>
        <w:t xml:space="preserve"> </w:t>
      </w:r>
      <w:r w:rsidRPr="00D15887">
        <w:rPr>
          <w:rFonts w:ascii="Times New Roman" w:eastAsia="Times New Roman" w:hAnsi="Times New Roman" w:cs="Times New Roman"/>
          <w:color w:val="000000" w:themeColor="text1"/>
          <w:sz w:val="28"/>
          <w:szCs w:val="28"/>
          <w:lang w:eastAsia="ru-RU"/>
        </w:rPr>
        <w:t>шириной 1-1,5 м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1,5 м. В этом случае фактуры покрытия полосы и площадки могут быть одинаковыми.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5.14.3. Оборудование спортивных площадок должно быть окрашено в яркие цвета и размещено так, чтобы оно контрастировало с окружающим фоном.</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5.14.4. Для физкультурно-игровых занятий детей-инвалидов также создаются специализированные сооружения.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5.14.5. Основные требования к организации площадок для слепых и ограниченно зрячих:</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игровое пространство должно иметь ограждение высотой 600-900 мм;</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пешеходные и беговые дорожки должны быть снабжены направляющими поручнями;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выступы на поручне обозначают конец дорожки;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перепады рельефа отмечаются повышением или понижением направляющего поручня;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повороты дорожек обозначаются изменением качества и фактуры покрытия: твердое - мягкое, гладкое - неровное, с выпуклыми или вогнутыми плитами;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на пешеходных дорожках устанавливается указатель направления движения к площадке со стационарным игровым оборудованием.</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D15887" w:rsidRDefault="00577543" w:rsidP="00D15887">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6. Монтаж и установка оборудования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6.1. Монтаж и установку оборудования выполняют в соответствии с проектом, паспортом изготовителя, нормативными документами.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6.2. Оборудование монтируют и устанавливают таким образом, чтобы обеспечивалась безопасность играющих детей.</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6.3. Запрещается использовать оборудование, не обеспечивающее безопасность детей.</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7543" w:rsidRPr="00D15887"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 Контроль и техническое обслуживание детских игровых и спортивных</w:t>
      </w:r>
    </w:p>
    <w:p w:rsidR="00577543" w:rsidRPr="00D15887" w:rsidRDefault="00577543" w:rsidP="00D15887">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площадок</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7.1. 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Pr="00D15887">
        <w:rPr>
          <w:rFonts w:ascii="Times New Roman" w:eastAsia="Times New Roman" w:hAnsi="Times New Roman" w:cs="Times New Roman"/>
          <w:color w:val="000000" w:themeColor="text1"/>
          <w:sz w:val="28"/>
          <w:szCs w:val="28"/>
          <w:lang w:eastAsia="ru-RU"/>
        </w:rPr>
        <w:t>контролю за</w:t>
      </w:r>
      <w:proofErr w:type="gramEnd"/>
      <w:r w:rsidRPr="00D15887">
        <w:rPr>
          <w:rFonts w:ascii="Times New Roman" w:eastAsia="Times New Roman" w:hAnsi="Times New Roman" w:cs="Times New Roman"/>
          <w:color w:val="000000" w:themeColor="text1"/>
          <w:sz w:val="28"/>
          <w:szCs w:val="28"/>
          <w:lang w:eastAsia="ru-RU"/>
        </w:rPr>
        <w:t xml:space="preserve"> состоянием оборудования.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7.3. Контроль технического состояния оборудования и контроль соответствия требованиям безопасности, техническое обслуживание и ремонт осуществляет эксплуатант (владелец).</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7.4. Результаты контроля технического состояния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7.5. Контроль технического состояния оборудования включает:</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7.5.1. осмотр и проверку оборудования перед вводом в эксплуатацию;</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7.5.2. регулярный визуальный осмотр;</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7.5.3. функциональный осмотр;</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7.5.4. ежегодный основной осмотр.</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 Контроль оборудования и его частей должен производиться следующим образом:</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7.6.1. Регулярный визуальный осмотр.</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7.6.1.1. 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7.6.1.2. Периодичность регулярного визуального осмотра устанавливает эксплуатант (владелец) на основе учета условий эксплуатации.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7.6.1.3. 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7.6.1.4. 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7.6.2. Функциональный осмотр.</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7.6.3. Ежегодный основной осмотр.</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7.6.3.1. 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7.6.3.2.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w:t>
      </w:r>
    </w:p>
    <w:p w:rsidR="00577543" w:rsidRPr="00D15887" w:rsidRDefault="00577543" w:rsidP="00D15887">
      <w:pPr>
        <w:spacing w:after="0" w:line="240" w:lineRule="auto"/>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 заменой деталей. Особое внимание при данном осмотре должно уделяться скрытым и труднодоступным элементам оборудования.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7.6.4. План осмотра.</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w:t>
      </w:r>
      <w:r w:rsidR="00F856E2" w:rsidRPr="00D15887">
        <w:rPr>
          <w:rFonts w:ascii="Times New Roman" w:eastAsia="Times New Roman" w:hAnsi="Times New Roman" w:cs="Times New Roman"/>
          <w:color w:val="000000" w:themeColor="text1"/>
          <w:sz w:val="28"/>
          <w:szCs w:val="28"/>
          <w:lang w:eastAsia="ru-RU"/>
        </w:rPr>
        <w:t>-</w:t>
      </w:r>
      <w:r w:rsidRPr="00D15887">
        <w:rPr>
          <w:rFonts w:ascii="Times New Roman" w:eastAsia="Times New Roman" w:hAnsi="Times New Roman" w:cs="Times New Roman"/>
          <w:color w:val="000000" w:themeColor="text1"/>
          <w:sz w:val="28"/>
          <w:szCs w:val="28"/>
          <w:lang w:eastAsia="ru-RU"/>
        </w:rPr>
        <w:t>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4D2C7E" w:rsidRPr="00D15887" w:rsidRDefault="004D2C7E"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7543" w:rsidRPr="00D15887" w:rsidRDefault="00577543" w:rsidP="00D15887">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 Эксплуатация детских и спортивных площадок</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8.1. Оценка мер безопасности.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Организация, эксплуатирующая оборудование, обязана:</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8.1.1. регулярно, но не менее одного раза в год, оценивать эффективность мероприятий по обеспечению безопасности;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8.1.2. совершенствовать мероприятия на основании собственного опыта или при изменении условий эксплуатации корректировать комплекс мероприятий по обеспечению безопасности.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 Документация.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8.2.1. При проведении работ, предусмотренных в рамках управления безопасностью, вся информация должна быть задокументирована.</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8.2.2. Документация на оборудование должна содержать:</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8.2.2.1. акты контроля испытаний;</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8.2.2.2. контроль основных эксплуатационных и технических характеристик;</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8.2.2.3. инструкции по эксплуатации;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8.2.2.4. учет выполнения работ (например, «журнал выполненных работ»);</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8.2.2.5. чертежи и схемы.</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8.2.3. Документация должна быть доступна персоналу во время проведения технического обслуживания, контроля и ремонтных работ.</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8.3. Информационное обеспечение безопасности.</w:t>
      </w:r>
    </w:p>
    <w:p w:rsidR="005734C5"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На детской игровой и спортивной площадке должна быть предусмотрена информационная табличка с указанием правил эксплуатации,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w:t>
      </w:r>
      <w:proofErr w:type="gramStart"/>
      <w:r w:rsidRPr="00D15887">
        <w:rPr>
          <w:rFonts w:ascii="Times New Roman" w:eastAsia="Times New Roman" w:hAnsi="Times New Roman" w:cs="Times New Roman"/>
          <w:color w:val="000000" w:themeColor="text1"/>
          <w:sz w:val="28"/>
          <w:szCs w:val="28"/>
          <w:lang w:eastAsia="ru-RU"/>
        </w:rPr>
        <w:t>для</w:t>
      </w:r>
      <w:proofErr w:type="gramEnd"/>
      <w:r w:rsidRPr="00D15887">
        <w:rPr>
          <w:rFonts w:ascii="Times New Roman" w:eastAsia="Times New Roman" w:hAnsi="Times New Roman" w:cs="Times New Roman"/>
          <w:color w:val="000000" w:themeColor="text1"/>
          <w:sz w:val="28"/>
          <w:szCs w:val="28"/>
          <w:lang w:eastAsia="ru-RU"/>
        </w:rPr>
        <w:t xml:space="preserve"> </w:t>
      </w: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использования спасательными службами, должны быть всегда доступны и не иметь препятствий.</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8.4. Эксплуатация.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8.4.1. В случае</w:t>
      </w:r>
      <w:proofErr w:type="gramStart"/>
      <w:r w:rsidRPr="00D15887">
        <w:rPr>
          <w:rFonts w:ascii="Times New Roman" w:eastAsia="Times New Roman" w:hAnsi="Times New Roman" w:cs="Times New Roman"/>
          <w:color w:val="000000" w:themeColor="text1"/>
          <w:sz w:val="28"/>
          <w:szCs w:val="28"/>
          <w:lang w:eastAsia="ru-RU"/>
        </w:rPr>
        <w:t>,</w:t>
      </w:r>
      <w:proofErr w:type="gramEnd"/>
      <w:r w:rsidRPr="00D15887">
        <w:rPr>
          <w:rFonts w:ascii="Times New Roman" w:eastAsia="Times New Roman" w:hAnsi="Times New Roman" w:cs="Times New Roman"/>
          <w:color w:val="000000" w:themeColor="text1"/>
          <w:sz w:val="28"/>
          <w:szCs w:val="28"/>
          <w:lang w:eastAsia="ru-RU"/>
        </w:rPr>
        <w:t xml:space="preserve">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путем демонтажа или прекращением работы.</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8.4.2. Для принятия мер при несчастных случаях, пожаре и т.п. должны быть в наличии письменные инструкции.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8.4.3. 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8.5. Техническое обслуживание.</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8.5.1. Для сокращения числа несчастных случаев эксплуатирующая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w:t>
      </w:r>
      <w:r w:rsidRPr="004D2C7E">
        <w:rPr>
          <w:rFonts w:ascii="Times New Roman" w:eastAsia="Times New Roman" w:hAnsi="Times New Roman" w:cs="Times New Roman"/>
          <w:color w:val="000000" w:themeColor="text1"/>
          <w:sz w:val="24"/>
          <w:szCs w:val="24"/>
          <w:lang w:eastAsia="ru-RU"/>
        </w:rPr>
        <w:t xml:space="preserve"> </w:t>
      </w:r>
      <w:r w:rsidRPr="00D15887">
        <w:rPr>
          <w:rFonts w:ascii="Times New Roman" w:eastAsia="Times New Roman" w:hAnsi="Times New Roman" w:cs="Times New Roman"/>
          <w:color w:val="000000" w:themeColor="text1"/>
          <w:sz w:val="28"/>
          <w:szCs w:val="28"/>
          <w:lang w:eastAsia="ru-RU"/>
        </w:rPr>
        <w:t>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8.5.2. Техническое обслуживание оборудования и </w:t>
      </w:r>
      <w:proofErr w:type="spellStart"/>
      <w:r w:rsidRPr="00D15887">
        <w:rPr>
          <w:rFonts w:ascii="Times New Roman" w:eastAsia="Times New Roman" w:hAnsi="Times New Roman" w:cs="Times New Roman"/>
          <w:color w:val="000000" w:themeColor="text1"/>
          <w:sz w:val="28"/>
          <w:szCs w:val="28"/>
          <w:lang w:eastAsia="ru-RU"/>
        </w:rPr>
        <w:t>ударопоглощающих</w:t>
      </w:r>
      <w:proofErr w:type="spellEnd"/>
      <w:r w:rsidRPr="00D15887">
        <w:rPr>
          <w:rFonts w:ascii="Times New Roman" w:eastAsia="Times New Roman" w:hAnsi="Times New Roman" w:cs="Times New Roman"/>
          <w:color w:val="000000" w:themeColor="text1"/>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8.5.2.1. проверку и подтягивание креплений;</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8.5.2.2. обновление окраски и уход за поверхностями;</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8.5.2.3. обслуживание </w:t>
      </w:r>
      <w:proofErr w:type="spellStart"/>
      <w:r w:rsidRPr="00D15887">
        <w:rPr>
          <w:rFonts w:ascii="Times New Roman" w:eastAsia="Times New Roman" w:hAnsi="Times New Roman" w:cs="Times New Roman"/>
          <w:color w:val="000000" w:themeColor="text1"/>
          <w:sz w:val="28"/>
          <w:szCs w:val="28"/>
          <w:lang w:eastAsia="ru-RU"/>
        </w:rPr>
        <w:t>ударопоглощающих</w:t>
      </w:r>
      <w:proofErr w:type="spellEnd"/>
      <w:r w:rsidRPr="00D15887">
        <w:rPr>
          <w:rFonts w:ascii="Times New Roman" w:eastAsia="Times New Roman" w:hAnsi="Times New Roman" w:cs="Times New Roman"/>
          <w:color w:val="000000" w:themeColor="text1"/>
          <w:sz w:val="28"/>
          <w:szCs w:val="28"/>
          <w:lang w:eastAsia="ru-RU"/>
        </w:rPr>
        <w:t xml:space="preserve"> покрытий;</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8.5.2.4. смазку шарниров;</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8.5.2.5. разметку оборудования, обозначающую требуемый уровень </w:t>
      </w:r>
      <w:proofErr w:type="spellStart"/>
      <w:r w:rsidRPr="00D15887">
        <w:rPr>
          <w:rFonts w:ascii="Times New Roman" w:eastAsia="Times New Roman" w:hAnsi="Times New Roman" w:cs="Times New Roman"/>
          <w:color w:val="000000" w:themeColor="text1"/>
          <w:sz w:val="28"/>
          <w:szCs w:val="28"/>
          <w:lang w:eastAsia="ru-RU"/>
        </w:rPr>
        <w:t>ударопоглощающего</w:t>
      </w:r>
      <w:proofErr w:type="spellEnd"/>
      <w:r w:rsidRPr="00D15887">
        <w:rPr>
          <w:rFonts w:ascii="Times New Roman" w:eastAsia="Times New Roman" w:hAnsi="Times New Roman" w:cs="Times New Roman"/>
          <w:color w:val="000000" w:themeColor="text1"/>
          <w:sz w:val="28"/>
          <w:szCs w:val="28"/>
          <w:lang w:eastAsia="ru-RU"/>
        </w:rPr>
        <w:t xml:space="preserve"> покрытия;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8.5.2.6. чистоту оборудования;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8.5.2.7. чистоту покрытий (удаление битого стекла, камней и других посторонних предметов);</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8.5.2.8. восстановление </w:t>
      </w:r>
      <w:proofErr w:type="spellStart"/>
      <w:r w:rsidRPr="00D15887">
        <w:rPr>
          <w:rFonts w:ascii="Times New Roman" w:eastAsia="Times New Roman" w:hAnsi="Times New Roman" w:cs="Times New Roman"/>
          <w:color w:val="000000" w:themeColor="text1"/>
          <w:sz w:val="28"/>
          <w:szCs w:val="28"/>
          <w:lang w:eastAsia="ru-RU"/>
        </w:rPr>
        <w:t>ударопоглощающих</w:t>
      </w:r>
      <w:proofErr w:type="spellEnd"/>
      <w:r w:rsidRPr="00D15887">
        <w:rPr>
          <w:rFonts w:ascii="Times New Roman" w:eastAsia="Times New Roman" w:hAnsi="Times New Roman" w:cs="Times New Roman"/>
          <w:color w:val="000000" w:themeColor="text1"/>
          <w:sz w:val="28"/>
          <w:szCs w:val="28"/>
          <w:lang w:eastAsia="ru-RU"/>
        </w:rPr>
        <w:t xml:space="preserve"> покрытий до необходимой высоты наполнения;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8.5.2.9. профилактический осмотр свободных пространств.</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8.6. Профилактические ремонтные работы.</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8.6.1.Профилактические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D15887">
        <w:rPr>
          <w:rFonts w:ascii="Times New Roman" w:eastAsia="Times New Roman" w:hAnsi="Times New Roman" w:cs="Times New Roman"/>
          <w:color w:val="000000" w:themeColor="text1"/>
          <w:sz w:val="28"/>
          <w:szCs w:val="28"/>
          <w:lang w:eastAsia="ru-RU"/>
        </w:rPr>
        <w:t>ударопоглощающих</w:t>
      </w:r>
      <w:proofErr w:type="spellEnd"/>
      <w:r w:rsidRPr="00D15887">
        <w:rPr>
          <w:rFonts w:ascii="Times New Roman" w:eastAsia="Times New Roman" w:hAnsi="Times New Roman" w:cs="Times New Roman"/>
          <w:color w:val="000000" w:themeColor="text1"/>
          <w:sz w:val="28"/>
          <w:szCs w:val="28"/>
          <w:lang w:eastAsia="ru-RU"/>
        </w:rPr>
        <w:t xml:space="preserve"> покрытий детских игровых площадок.</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8.6.2. Эти меры должны включать:</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8.6.2.1. замену крепежных деталей;</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8.6.2.2. сварку и резку;</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8.6.2.3. замену изношенных или дефектных деталей;</w:t>
      </w: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34C5" w:rsidRDefault="005734C5"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8.6.2.4. замену неисправных элементов оборудования.</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8.7. Санитарное содержание.</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Организация, эксплуатирующая оборудование, должна осуществлять ежедневный </w:t>
      </w:r>
      <w:proofErr w:type="gramStart"/>
      <w:r w:rsidRPr="00D15887">
        <w:rPr>
          <w:rFonts w:ascii="Times New Roman" w:eastAsia="Times New Roman" w:hAnsi="Times New Roman" w:cs="Times New Roman"/>
          <w:color w:val="000000" w:themeColor="text1"/>
          <w:sz w:val="28"/>
          <w:szCs w:val="28"/>
          <w:lang w:eastAsia="ru-RU"/>
        </w:rPr>
        <w:t>контроль за</w:t>
      </w:r>
      <w:proofErr w:type="gramEnd"/>
      <w:r w:rsidRPr="00D15887">
        <w:rPr>
          <w:rFonts w:ascii="Times New Roman" w:eastAsia="Times New Roman" w:hAnsi="Times New Roman" w:cs="Times New Roman"/>
          <w:color w:val="000000" w:themeColor="text1"/>
          <w:sz w:val="28"/>
          <w:szCs w:val="28"/>
          <w:lang w:eastAsia="ru-RU"/>
        </w:rPr>
        <w:t xml:space="preserve"> санитарным состоянием детских и спортивных площадок, поддерживать его надлежащее состояние.</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D15887" w:rsidRDefault="00577543" w:rsidP="00D15887">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9. Демонтаж детских игровых и спортивных площадок</w:t>
      </w:r>
    </w:p>
    <w:p w:rsidR="00577543"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9.1. Демонтаж детских игровых и спортивных площадок, расположенных на отдельно сформированных земельных участках:</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9.1.1. Решение о демонтаже детских игровых и спортивных площадок, расположенных на отдельно сформированных земельных учас</w:t>
      </w:r>
      <w:r w:rsidR="00D15887">
        <w:rPr>
          <w:rFonts w:ascii="Times New Roman" w:eastAsia="Times New Roman" w:hAnsi="Times New Roman" w:cs="Times New Roman"/>
          <w:color w:val="000000" w:themeColor="text1"/>
          <w:sz w:val="28"/>
          <w:szCs w:val="28"/>
          <w:lang w:eastAsia="ru-RU"/>
        </w:rPr>
        <w:t>тках, принимается распоряжением администрации МО «</w:t>
      </w:r>
      <w:proofErr w:type="spellStart"/>
      <w:r w:rsidR="00D15887">
        <w:rPr>
          <w:rFonts w:ascii="Times New Roman" w:eastAsia="Times New Roman" w:hAnsi="Times New Roman" w:cs="Times New Roman"/>
          <w:color w:val="000000" w:themeColor="text1"/>
          <w:sz w:val="28"/>
          <w:szCs w:val="28"/>
          <w:lang w:eastAsia="ru-RU"/>
        </w:rPr>
        <w:t>Иванчугский</w:t>
      </w:r>
      <w:proofErr w:type="spellEnd"/>
      <w:r w:rsidR="00D15887">
        <w:rPr>
          <w:rFonts w:ascii="Times New Roman" w:eastAsia="Times New Roman" w:hAnsi="Times New Roman" w:cs="Times New Roman"/>
          <w:color w:val="000000" w:themeColor="text1"/>
          <w:sz w:val="28"/>
          <w:szCs w:val="28"/>
          <w:lang w:eastAsia="ru-RU"/>
        </w:rPr>
        <w:t xml:space="preserve"> сельсовет»</w:t>
      </w:r>
      <w:r w:rsidRPr="00D15887">
        <w:rPr>
          <w:rFonts w:ascii="Times New Roman" w:eastAsia="Times New Roman" w:hAnsi="Times New Roman" w:cs="Times New Roman"/>
          <w:color w:val="000000" w:themeColor="text1"/>
          <w:sz w:val="28"/>
          <w:szCs w:val="28"/>
          <w:lang w:eastAsia="ru-RU"/>
        </w:rPr>
        <w:t xml:space="preserve"> в случае неудовлетворительного эксплуатационного состояния, на основании рекомендаций межведомственной муниципальной комиссии по проверке детских игровых и спортивных площадок, расположенных на территории </w:t>
      </w:r>
      <w:r w:rsidR="00D15887">
        <w:rPr>
          <w:rFonts w:ascii="Times New Roman" w:eastAsia="Times New Roman" w:hAnsi="Times New Roman" w:cs="Times New Roman"/>
          <w:color w:val="000000" w:themeColor="text1"/>
          <w:sz w:val="28"/>
          <w:szCs w:val="28"/>
          <w:lang w:eastAsia="ru-RU"/>
        </w:rPr>
        <w:t>МО «</w:t>
      </w:r>
      <w:proofErr w:type="spellStart"/>
      <w:r w:rsidR="00D15887">
        <w:rPr>
          <w:rFonts w:ascii="Times New Roman" w:eastAsia="Times New Roman" w:hAnsi="Times New Roman" w:cs="Times New Roman"/>
          <w:color w:val="000000" w:themeColor="text1"/>
          <w:sz w:val="28"/>
          <w:szCs w:val="28"/>
          <w:lang w:eastAsia="ru-RU"/>
        </w:rPr>
        <w:t>Иванчугский</w:t>
      </w:r>
      <w:proofErr w:type="spellEnd"/>
      <w:r w:rsidR="00D15887">
        <w:rPr>
          <w:rFonts w:ascii="Times New Roman" w:eastAsia="Times New Roman" w:hAnsi="Times New Roman" w:cs="Times New Roman"/>
          <w:color w:val="000000" w:themeColor="text1"/>
          <w:sz w:val="28"/>
          <w:szCs w:val="28"/>
          <w:lang w:eastAsia="ru-RU"/>
        </w:rPr>
        <w:t xml:space="preserve"> сельсовет»</w:t>
      </w:r>
      <w:r w:rsidRPr="00D15887">
        <w:rPr>
          <w:rFonts w:ascii="Times New Roman" w:eastAsia="Times New Roman" w:hAnsi="Times New Roman" w:cs="Times New Roman"/>
          <w:color w:val="000000" w:themeColor="text1"/>
          <w:sz w:val="28"/>
          <w:szCs w:val="28"/>
          <w:lang w:eastAsia="ru-RU"/>
        </w:rPr>
        <w:t>.</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9.1.2. Демонтаж оборудования детской игровой и спортивной площадки осуществляется за счет средств бюджета </w:t>
      </w:r>
      <w:r w:rsidR="00D15887">
        <w:rPr>
          <w:rFonts w:ascii="Times New Roman" w:eastAsia="Times New Roman" w:hAnsi="Times New Roman" w:cs="Times New Roman"/>
          <w:color w:val="000000" w:themeColor="text1"/>
          <w:sz w:val="28"/>
          <w:szCs w:val="28"/>
          <w:lang w:eastAsia="ru-RU"/>
        </w:rPr>
        <w:t>МО «</w:t>
      </w:r>
      <w:proofErr w:type="spellStart"/>
      <w:r w:rsidR="00D15887">
        <w:rPr>
          <w:rFonts w:ascii="Times New Roman" w:eastAsia="Times New Roman" w:hAnsi="Times New Roman" w:cs="Times New Roman"/>
          <w:color w:val="000000" w:themeColor="text1"/>
          <w:sz w:val="28"/>
          <w:szCs w:val="28"/>
          <w:lang w:eastAsia="ru-RU"/>
        </w:rPr>
        <w:t>Иванчугский</w:t>
      </w:r>
      <w:proofErr w:type="spellEnd"/>
      <w:r w:rsidR="00D15887">
        <w:rPr>
          <w:rFonts w:ascii="Times New Roman" w:eastAsia="Times New Roman" w:hAnsi="Times New Roman" w:cs="Times New Roman"/>
          <w:color w:val="000000" w:themeColor="text1"/>
          <w:sz w:val="28"/>
          <w:szCs w:val="28"/>
          <w:lang w:eastAsia="ru-RU"/>
        </w:rPr>
        <w:t xml:space="preserve"> сельсовет»</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 xml:space="preserve">9.2. Решение о демонтаже детских игровых и спортивных площадок, расположенных на территориях муниципальных образовательных учреждений, принимается </w:t>
      </w:r>
      <w:r w:rsidR="005367D2">
        <w:rPr>
          <w:rFonts w:ascii="Times New Roman" w:eastAsia="Times New Roman" w:hAnsi="Times New Roman" w:cs="Times New Roman"/>
          <w:color w:val="000000" w:themeColor="text1"/>
          <w:sz w:val="28"/>
          <w:szCs w:val="28"/>
          <w:lang w:eastAsia="ru-RU"/>
        </w:rPr>
        <w:t>распоряжением</w:t>
      </w:r>
      <w:r w:rsidRPr="00D15887">
        <w:rPr>
          <w:rFonts w:ascii="Times New Roman" w:eastAsia="Times New Roman" w:hAnsi="Times New Roman" w:cs="Times New Roman"/>
          <w:color w:val="000000" w:themeColor="text1"/>
          <w:sz w:val="28"/>
          <w:szCs w:val="28"/>
          <w:lang w:eastAsia="ru-RU"/>
        </w:rPr>
        <w:t xml:space="preserve"> администрации </w:t>
      </w:r>
      <w:r w:rsidR="005367D2">
        <w:rPr>
          <w:rFonts w:ascii="Times New Roman" w:eastAsia="Times New Roman" w:hAnsi="Times New Roman" w:cs="Times New Roman"/>
          <w:color w:val="000000" w:themeColor="text1"/>
          <w:sz w:val="28"/>
          <w:szCs w:val="28"/>
          <w:lang w:eastAsia="ru-RU"/>
        </w:rPr>
        <w:t>МО «</w:t>
      </w:r>
      <w:proofErr w:type="spellStart"/>
      <w:r w:rsidR="005367D2">
        <w:rPr>
          <w:rFonts w:ascii="Times New Roman" w:eastAsia="Times New Roman" w:hAnsi="Times New Roman" w:cs="Times New Roman"/>
          <w:color w:val="000000" w:themeColor="text1"/>
          <w:sz w:val="28"/>
          <w:szCs w:val="28"/>
          <w:lang w:eastAsia="ru-RU"/>
        </w:rPr>
        <w:t>Иванчугский</w:t>
      </w:r>
      <w:proofErr w:type="spellEnd"/>
      <w:r w:rsidR="005367D2">
        <w:rPr>
          <w:rFonts w:ascii="Times New Roman" w:eastAsia="Times New Roman" w:hAnsi="Times New Roman" w:cs="Times New Roman"/>
          <w:color w:val="000000" w:themeColor="text1"/>
          <w:sz w:val="28"/>
          <w:szCs w:val="28"/>
          <w:lang w:eastAsia="ru-RU"/>
        </w:rPr>
        <w:t xml:space="preserve"> сельсовет» </w:t>
      </w:r>
      <w:r w:rsidRPr="00D15887">
        <w:rPr>
          <w:rFonts w:ascii="Times New Roman" w:eastAsia="Times New Roman" w:hAnsi="Times New Roman" w:cs="Times New Roman"/>
          <w:color w:val="000000" w:themeColor="text1"/>
          <w:sz w:val="28"/>
          <w:szCs w:val="28"/>
          <w:lang w:eastAsia="ru-RU"/>
        </w:rPr>
        <w:t xml:space="preserve">в случае неудовлетворительного эксплуатационного состояния, на основании рекомендаций комиссии по проверке детских игровых и спортивных площадок, расположенных на территории </w:t>
      </w:r>
      <w:r w:rsidR="005367D2">
        <w:rPr>
          <w:rFonts w:ascii="Times New Roman" w:eastAsia="Times New Roman" w:hAnsi="Times New Roman" w:cs="Times New Roman"/>
          <w:color w:val="000000" w:themeColor="text1"/>
          <w:sz w:val="28"/>
          <w:szCs w:val="28"/>
          <w:lang w:eastAsia="ru-RU"/>
        </w:rPr>
        <w:t>МО «</w:t>
      </w:r>
      <w:proofErr w:type="spellStart"/>
      <w:r w:rsidR="005367D2">
        <w:rPr>
          <w:rFonts w:ascii="Times New Roman" w:eastAsia="Times New Roman" w:hAnsi="Times New Roman" w:cs="Times New Roman"/>
          <w:color w:val="000000" w:themeColor="text1"/>
          <w:sz w:val="28"/>
          <w:szCs w:val="28"/>
          <w:lang w:eastAsia="ru-RU"/>
        </w:rPr>
        <w:t>Иванчугский</w:t>
      </w:r>
      <w:proofErr w:type="spellEnd"/>
      <w:r w:rsidR="005367D2">
        <w:rPr>
          <w:rFonts w:ascii="Times New Roman" w:eastAsia="Times New Roman" w:hAnsi="Times New Roman" w:cs="Times New Roman"/>
          <w:color w:val="000000" w:themeColor="text1"/>
          <w:sz w:val="28"/>
          <w:szCs w:val="28"/>
          <w:lang w:eastAsia="ru-RU"/>
        </w:rPr>
        <w:t xml:space="preserve"> сельсовет».</w:t>
      </w:r>
    </w:p>
    <w:p w:rsidR="00577543" w:rsidRPr="00D15887"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15887">
        <w:rPr>
          <w:rFonts w:ascii="Times New Roman" w:eastAsia="Times New Roman" w:hAnsi="Times New Roman" w:cs="Times New Roman"/>
          <w:color w:val="000000" w:themeColor="text1"/>
          <w:sz w:val="28"/>
          <w:szCs w:val="28"/>
          <w:lang w:eastAsia="ru-RU"/>
        </w:rPr>
        <w:t>9.2.1. Демонтаж оборудования детской игровой и спортивной площадки осуществляется за счет средств муниципального образовательного учреждения.</w:t>
      </w: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bookmarkStart w:id="2" w:name="_Hlk46151468"/>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577543">
      <w:pPr>
        <w:spacing w:after="0" w:line="240" w:lineRule="auto"/>
        <w:ind w:firstLine="567"/>
        <w:jc w:val="right"/>
        <w:rPr>
          <w:rFonts w:ascii="Times New Roman" w:eastAsia="Times New Roman" w:hAnsi="Times New Roman" w:cs="Times New Roman"/>
          <w:color w:val="000000" w:themeColor="text1"/>
          <w:sz w:val="28"/>
          <w:szCs w:val="28"/>
          <w:lang w:eastAsia="ru-RU"/>
        </w:rPr>
      </w:pPr>
    </w:p>
    <w:p w:rsidR="005367D2" w:rsidRDefault="005367D2" w:rsidP="002E3486">
      <w:pPr>
        <w:spacing w:after="0" w:line="240" w:lineRule="auto"/>
        <w:rPr>
          <w:rFonts w:ascii="Times New Roman" w:eastAsia="Times New Roman" w:hAnsi="Times New Roman" w:cs="Times New Roman"/>
          <w:color w:val="000000" w:themeColor="text1"/>
          <w:sz w:val="28"/>
          <w:szCs w:val="28"/>
          <w:lang w:eastAsia="ru-RU"/>
        </w:rPr>
      </w:pPr>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Приложение № 1</w:t>
      </w:r>
      <w:bookmarkEnd w:id="2"/>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 xml:space="preserve">к решению Совета </w:t>
      </w:r>
      <w:r w:rsidR="004D2C7E">
        <w:rPr>
          <w:rFonts w:ascii="Times New Roman" w:eastAsia="Times New Roman" w:hAnsi="Times New Roman" w:cs="Times New Roman"/>
          <w:color w:val="000000" w:themeColor="text1"/>
          <w:sz w:val="24"/>
          <w:szCs w:val="24"/>
          <w:lang w:eastAsia="ru-RU"/>
        </w:rPr>
        <w:t>д</w:t>
      </w:r>
      <w:r w:rsidRPr="004D2C7E">
        <w:rPr>
          <w:rFonts w:ascii="Times New Roman" w:eastAsia="Times New Roman" w:hAnsi="Times New Roman" w:cs="Times New Roman"/>
          <w:color w:val="000000" w:themeColor="text1"/>
          <w:sz w:val="24"/>
          <w:szCs w:val="24"/>
          <w:lang w:eastAsia="ru-RU"/>
        </w:rPr>
        <w:t>епутатов</w:t>
      </w:r>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 xml:space="preserve">от </w:t>
      </w:r>
      <w:r w:rsidR="005734C5">
        <w:rPr>
          <w:rFonts w:ascii="Times New Roman" w:eastAsia="Times New Roman" w:hAnsi="Times New Roman" w:cs="Times New Roman"/>
          <w:color w:val="000000" w:themeColor="text1"/>
          <w:sz w:val="24"/>
          <w:szCs w:val="24"/>
          <w:lang w:eastAsia="ru-RU"/>
        </w:rPr>
        <w:t>25</w:t>
      </w:r>
      <w:r w:rsidR="002E3486">
        <w:rPr>
          <w:rFonts w:ascii="Times New Roman" w:eastAsia="Times New Roman" w:hAnsi="Times New Roman" w:cs="Times New Roman"/>
          <w:color w:val="000000" w:themeColor="text1"/>
          <w:sz w:val="24"/>
          <w:szCs w:val="24"/>
          <w:lang w:eastAsia="ru-RU"/>
        </w:rPr>
        <w:t>.04.2022</w:t>
      </w:r>
      <w:r w:rsidRPr="004D2C7E">
        <w:rPr>
          <w:rFonts w:ascii="Times New Roman" w:eastAsia="Times New Roman" w:hAnsi="Times New Roman" w:cs="Times New Roman"/>
          <w:color w:val="000000" w:themeColor="text1"/>
          <w:sz w:val="24"/>
          <w:szCs w:val="24"/>
          <w:lang w:eastAsia="ru-RU"/>
        </w:rPr>
        <w:t xml:space="preserve">г. № </w:t>
      </w:r>
      <w:r w:rsidR="005734C5">
        <w:rPr>
          <w:rFonts w:ascii="Times New Roman" w:eastAsia="Times New Roman" w:hAnsi="Times New Roman" w:cs="Times New Roman"/>
          <w:color w:val="000000" w:themeColor="text1"/>
          <w:sz w:val="24"/>
          <w:szCs w:val="24"/>
          <w:lang w:eastAsia="ru-RU"/>
        </w:rPr>
        <w:t>22/4</w:t>
      </w:r>
    </w:p>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5734C5" w:rsidRDefault="005734C5" w:rsidP="00577543">
      <w:pPr>
        <w:spacing w:after="0" w:line="240" w:lineRule="auto"/>
        <w:ind w:firstLine="567"/>
        <w:jc w:val="center"/>
        <w:rPr>
          <w:rFonts w:ascii="Times New Roman" w:eastAsia="Times New Roman" w:hAnsi="Times New Roman" w:cs="Times New Roman"/>
          <w:b/>
          <w:bCs/>
          <w:color w:val="000000" w:themeColor="text1"/>
          <w:sz w:val="28"/>
          <w:szCs w:val="28"/>
          <w:lang w:eastAsia="ru-RU"/>
        </w:rPr>
      </w:pPr>
      <w:bookmarkStart w:id="3" w:name="_Hlk46151800"/>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b/>
          <w:bCs/>
          <w:color w:val="000000" w:themeColor="text1"/>
          <w:sz w:val="28"/>
          <w:szCs w:val="28"/>
          <w:lang w:eastAsia="ru-RU"/>
        </w:rPr>
        <w:t>ЖУРНАЛ</w:t>
      </w:r>
      <w:bookmarkEnd w:id="3"/>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b/>
          <w:bCs/>
          <w:color w:val="000000" w:themeColor="text1"/>
          <w:sz w:val="28"/>
          <w:szCs w:val="28"/>
          <w:lang w:eastAsia="ru-RU"/>
        </w:rPr>
        <w:t xml:space="preserve">результатов </w:t>
      </w:r>
      <w:proofErr w:type="gramStart"/>
      <w:r w:rsidRPr="002E3486">
        <w:rPr>
          <w:rFonts w:ascii="Times New Roman" w:eastAsia="Times New Roman" w:hAnsi="Times New Roman" w:cs="Times New Roman"/>
          <w:b/>
          <w:bCs/>
          <w:color w:val="000000" w:themeColor="text1"/>
          <w:sz w:val="28"/>
          <w:szCs w:val="28"/>
          <w:lang w:eastAsia="ru-RU"/>
        </w:rPr>
        <w:t>контроля за</w:t>
      </w:r>
      <w:proofErr w:type="gramEnd"/>
      <w:r w:rsidRPr="002E3486">
        <w:rPr>
          <w:rFonts w:ascii="Times New Roman" w:eastAsia="Times New Roman" w:hAnsi="Times New Roman" w:cs="Times New Roman"/>
          <w:b/>
          <w:bCs/>
          <w:color w:val="000000" w:themeColor="text1"/>
          <w:sz w:val="28"/>
          <w:szCs w:val="28"/>
          <w:lang w:eastAsia="ru-RU"/>
        </w:rPr>
        <w:t xml:space="preserve"> техническим состоянием оборудования детских игровых и спортивных площадок</w:t>
      </w: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484"/>
        <w:gridCol w:w="2909"/>
        <w:gridCol w:w="1630"/>
        <w:gridCol w:w="1754"/>
        <w:gridCol w:w="1641"/>
        <w:gridCol w:w="1720"/>
      </w:tblGrid>
      <w:tr w:rsidR="00577543" w:rsidRPr="002E3486" w:rsidTr="00577543">
        <w:trPr>
          <w:jc w:val="center"/>
        </w:trPr>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w:t>
            </w: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Наименование оборудования</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Результат осмотра</w:t>
            </w:r>
          </w:p>
        </w:tc>
        <w:tc>
          <w:tcPr>
            <w:tcW w:w="1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Выявленный дефект</w:t>
            </w:r>
          </w:p>
        </w:tc>
        <w:tc>
          <w:tcPr>
            <w:tcW w:w="1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Принятые меры</w:t>
            </w:r>
          </w:p>
        </w:tc>
        <w:tc>
          <w:tcPr>
            <w:tcW w:w="1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2E3486" w:rsidP="002E348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577543" w:rsidRPr="002E3486">
              <w:rPr>
                <w:rFonts w:ascii="Times New Roman" w:eastAsia="Times New Roman" w:hAnsi="Times New Roman" w:cs="Times New Roman"/>
                <w:color w:val="000000" w:themeColor="text1"/>
                <w:sz w:val="28"/>
                <w:szCs w:val="28"/>
                <w:lang w:eastAsia="ru-RU"/>
              </w:rPr>
              <w:t>римечание</w:t>
            </w:r>
          </w:p>
        </w:tc>
      </w:tr>
      <w:tr w:rsidR="00577543" w:rsidRPr="002E3486" w:rsidTr="00577543">
        <w:trPr>
          <w:jc w:val="center"/>
        </w:trPr>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577543" w:rsidRPr="002E3486" w:rsidTr="00577543">
        <w:trPr>
          <w:jc w:val="center"/>
        </w:trPr>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bl>
    <w:p w:rsidR="002E3486" w:rsidRPr="002E3486" w:rsidRDefault="00577543" w:rsidP="002E3486">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br w:type="textWrapping" w:clear="all"/>
      </w:r>
    </w:p>
    <w:p w:rsidR="002E3486" w:rsidRDefault="002E3486"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Приложение № 2</w:t>
      </w:r>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 xml:space="preserve">к решению Совета </w:t>
      </w:r>
      <w:r w:rsidR="004D2C7E">
        <w:rPr>
          <w:rFonts w:ascii="Times New Roman" w:eastAsia="Times New Roman" w:hAnsi="Times New Roman" w:cs="Times New Roman"/>
          <w:color w:val="000000" w:themeColor="text1"/>
          <w:sz w:val="24"/>
          <w:szCs w:val="24"/>
          <w:lang w:eastAsia="ru-RU"/>
        </w:rPr>
        <w:t>д</w:t>
      </w:r>
      <w:r w:rsidRPr="004D2C7E">
        <w:rPr>
          <w:rFonts w:ascii="Times New Roman" w:eastAsia="Times New Roman" w:hAnsi="Times New Roman" w:cs="Times New Roman"/>
          <w:color w:val="000000" w:themeColor="text1"/>
          <w:sz w:val="24"/>
          <w:szCs w:val="24"/>
          <w:lang w:eastAsia="ru-RU"/>
        </w:rPr>
        <w:t>епутатов</w:t>
      </w:r>
    </w:p>
    <w:p w:rsidR="00BF1833" w:rsidRPr="004D2C7E" w:rsidRDefault="00BF1833" w:rsidP="00BF183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 xml:space="preserve">от </w:t>
      </w:r>
      <w:r w:rsidR="005734C5">
        <w:rPr>
          <w:rFonts w:ascii="Times New Roman" w:eastAsia="Times New Roman" w:hAnsi="Times New Roman" w:cs="Times New Roman"/>
          <w:color w:val="000000" w:themeColor="text1"/>
          <w:sz w:val="24"/>
          <w:szCs w:val="24"/>
          <w:lang w:eastAsia="ru-RU"/>
        </w:rPr>
        <w:t>25</w:t>
      </w:r>
      <w:r w:rsidR="002E3486">
        <w:rPr>
          <w:rFonts w:ascii="Times New Roman" w:eastAsia="Times New Roman" w:hAnsi="Times New Roman" w:cs="Times New Roman"/>
          <w:color w:val="000000" w:themeColor="text1"/>
          <w:sz w:val="24"/>
          <w:szCs w:val="24"/>
          <w:lang w:eastAsia="ru-RU"/>
        </w:rPr>
        <w:t>.04.2022</w:t>
      </w:r>
      <w:r w:rsidRPr="004D2C7E">
        <w:rPr>
          <w:rFonts w:ascii="Times New Roman" w:eastAsia="Times New Roman" w:hAnsi="Times New Roman" w:cs="Times New Roman"/>
          <w:color w:val="000000" w:themeColor="text1"/>
          <w:sz w:val="24"/>
          <w:szCs w:val="24"/>
          <w:lang w:eastAsia="ru-RU"/>
        </w:rPr>
        <w:t xml:space="preserve">г. № </w:t>
      </w:r>
      <w:r w:rsidR="005734C5">
        <w:rPr>
          <w:rFonts w:ascii="Times New Roman" w:eastAsia="Times New Roman" w:hAnsi="Times New Roman" w:cs="Times New Roman"/>
          <w:color w:val="000000" w:themeColor="text1"/>
          <w:sz w:val="24"/>
          <w:szCs w:val="24"/>
          <w:lang w:eastAsia="ru-RU"/>
        </w:rPr>
        <w:t>22/4</w:t>
      </w:r>
    </w:p>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bookmarkStart w:id="4" w:name="_Hlk46151867"/>
      <w:r w:rsidRPr="002E3486">
        <w:rPr>
          <w:rFonts w:ascii="Times New Roman" w:eastAsia="Times New Roman" w:hAnsi="Times New Roman" w:cs="Times New Roman"/>
          <w:b/>
          <w:bCs/>
          <w:color w:val="000000" w:themeColor="text1"/>
          <w:sz w:val="28"/>
          <w:szCs w:val="28"/>
          <w:lang w:eastAsia="ru-RU"/>
        </w:rPr>
        <w:t>ЖУРНАЛ</w:t>
      </w:r>
      <w:bookmarkEnd w:id="4"/>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b/>
          <w:bCs/>
          <w:color w:val="000000" w:themeColor="text1"/>
          <w:sz w:val="28"/>
          <w:szCs w:val="28"/>
          <w:lang w:eastAsia="ru-RU"/>
        </w:rPr>
        <w:t>регулярного визуального осмотра оборудования детских игровых площадок</w:t>
      </w: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bl>
      <w:tblPr>
        <w:tblW w:w="0" w:type="auto"/>
        <w:jc w:val="center"/>
        <w:tblLayout w:type="fixed"/>
        <w:tblCellMar>
          <w:left w:w="0" w:type="dxa"/>
          <w:right w:w="0" w:type="dxa"/>
        </w:tblCellMar>
        <w:tblLook w:val="04A0" w:firstRow="1" w:lastRow="0" w:firstColumn="1" w:lastColumn="0" w:noHBand="0" w:noVBand="1"/>
      </w:tblPr>
      <w:tblGrid>
        <w:gridCol w:w="392"/>
        <w:gridCol w:w="1276"/>
        <w:gridCol w:w="1275"/>
        <w:gridCol w:w="1985"/>
        <w:gridCol w:w="1843"/>
        <w:gridCol w:w="1701"/>
        <w:gridCol w:w="1666"/>
      </w:tblGrid>
      <w:tr w:rsidR="002E3486" w:rsidRPr="002E3486" w:rsidTr="002E3486">
        <w:trPr>
          <w:jc w:val="center"/>
        </w:trPr>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Дата осмотра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Адрес объекта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Наименование детского игрового оборудования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Результат осмотра (оценка технического состояния)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Предложения по устранению дефекта</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2E3486">
            <w:pPr>
              <w:spacing w:after="0" w:line="240" w:lineRule="auto"/>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Подпись ответственного лица</w:t>
            </w:r>
          </w:p>
        </w:tc>
      </w:tr>
      <w:tr w:rsidR="002E3486" w:rsidRPr="002E3486" w:rsidTr="002E3486">
        <w:trPr>
          <w:jc w:val="center"/>
        </w:trPr>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c>
      </w:tr>
    </w:tbl>
    <w:p w:rsidR="002E3486" w:rsidRDefault="00577543" w:rsidP="002E348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br w:type="textWrapping" w:clear="all"/>
      </w:r>
    </w:p>
    <w:p w:rsidR="002E3486" w:rsidRDefault="002E3486"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Приложение № 3</w:t>
      </w:r>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 xml:space="preserve">к решению Совета </w:t>
      </w:r>
      <w:r w:rsidR="004D2C7E">
        <w:rPr>
          <w:rFonts w:ascii="Times New Roman" w:eastAsia="Times New Roman" w:hAnsi="Times New Roman" w:cs="Times New Roman"/>
          <w:color w:val="000000" w:themeColor="text1"/>
          <w:sz w:val="24"/>
          <w:szCs w:val="24"/>
          <w:lang w:eastAsia="ru-RU"/>
        </w:rPr>
        <w:t>д</w:t>
      </w:r>
      <w:r w:rsidRPr="004D2C7E">
        <w:rPr>
          <w:rFonts w:ascii="Times New Roman" w:eastAsia="Times New Roman" w:hAnsi="Times New Roman" w:cs="Times New Roman"/>
          <w:color w:val="000000" w:themeColor="text1"/>
          <w:sz w:val="24"/>
          <w:szCs w:val="24"/>
          <w:lang w:eastAsia="ru-RU"/>
        </w:rPr>
        <w:t>епутатов</w:t>
      </w:r>
    </w:p>
    <w:p w:rsidR="00BF1833" w:rsidRPr="004D2C7E" w:rsidRDefault="00BF1833" w:rsidP="00BF183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 xml:space="preserve">от </w:t>
      </w:r>
      <w:r w:rsidR="005734C5">
        <w:rPr>
          <w:rFonts w:ascii="Times New Roman" w:eastAsia="Times New Roman" w:hAnsi="Times New Roman" w:cs="Times New Roman"/>
          <w:color w:val="000000" w:themeColor="text1"/>
          <w:sz w:val="24"/>
          <w:szCs w:val="24"/>
          <w:lang w:eastAsia="ru-RU"/>
        </w:rPr>
        <w:t>25</w:t>
      </w:r>
      <w:r w:rsidR="002E3486">
        <w:rPr>
          <w:rFonts w:ascii="Times New Roman" w:eastAsia="Times New Roman" w:hAnsi="Times New Roman" w:cs="Times New Roman"/>
          <w:color w:val="000000" w:themeColor="text1"/>
          <w:sz w:val="24"/>
          <w:szCs w:val="24"/>
          <w:lang w:eastAsia="ru-RU"/>
        </w:rPr>
        <w:t>.04.2022</w:t>
      </w:r>
      <w:r w:rsidRPr="004D2C7E">
        <w:rPr>
          <w:rFonts w:ascii="Times New Roman" w:eastAsia="Times New Roman" w:hAnsi="Times New Roman" w:cs="Times New Roman"/>
          <w:color w:val="000000" w:themeColor="text1"/>
          <w:sz w:val="24"/>
          <w:szCs w:val="24"/>
          <w:lang w:eastAsia="ru-RU"/>
        </w:rPr>
        <w:t xml:space="preserve">г. № </w:t>
      </w:r>
      <w:r w:rsidR="005734C5">
        <w:rPr>
          <w:rFonts w:ascii="Times New Roman" w:eastAsia="Times New Roman" w:hAnsi="Times New Roman" w:cs="Times New Roman"/>
          <w:color w:val="000000" w:themeColor="text1"/>
          <w:sz w:val="24"/>
          <w:szCs w:val="24"/>
          <w:lang w:eastAsia="ru-RU"/>
        </w:rPr>
        <w:t>22/4</w:t>
      </w:r>
    </w:p>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bookmarkStart w:id="5" w:name="_Hlk46151950"/>
      <w:r w:rsidRPr="002E3486">
        <w:rPr>
          <w:rFonts w:ascii="Times New Roman" w:eastAsia="Times New Roman" w:hAnsi="Times New Roman" w:cs="Times New Roman"/>
          <w:b/>
          <w:bCs/>
          <w:color w:val="000000" w:themeColor="text1"/>
          <w:sz w:val="28"/>
          <w:szCs w:val="28"/>
          <w:lang w:eastAsia="ru-RU"/>
        </w:rPr>
        <w:t>ЖУРНАЛ</w:t>
      </w:r>
      <w:bookmarkEnd w:id="5"/>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b/>
          <w:bCs/>
          <w:color w:val="000000" w:themeColor="text1"/>
          <w:sz w:val="28"/>
          <w:szCs w:val="28"/>
          <w:lang w:eastAsia="ru-RU"/>
        </w:rPr>
        <w:t>регулярного функционального осмотра оборудования детских игровых площадок</w:t>
      </w: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472"/>
        <w:gridCol w:w="1145"/>
        <w:gridCol w:w="1112"/>
        <w:gridCol w:w="1892"/>
        <w:gridCol w:w="1756"/>
        <w:gridCol w:w="1783"/>
        <w:gridCol w:w="1978"/>
      </w:tblGrid>
      <w:tr w:rsidR="00577543" w:rsidRPr="002E3486" w:rsidTr="00577543">
        <w:trPr>
          <w:jc w:val="center"/>
        </w:trPr>
        <w:tc>
          <w:tcPr>
            <w:tcW w:w="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jc w:val="center"/>
              <w:rPr>
                <w:rFonts w:ascii="Times New Roman" w:eastAsia="Times New Roman" w:hAnsi="Times New Roman" w:cs="Times New Roman"/>
                <w:b/>
                <w:bCs/>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w:t>
            </w:r>
          </w:p>
        </w:tc>
        <w:tc>
          <w:tcPr>
            <w:tcW w:w="2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jc w:val="center"/>
              <w:rPr>
                <w:rFonts w:ascii="Times New Roman" w:eastAsia="Times New Roman" w:hAnsi="Times New Roman" w:cs="Times New Roman"/>
                <w:b/>
                <w:bCs/>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Дата осмотра</w:t>
            </w: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jc w:val="center"/>
              <w:rPr>
                <w:rFonts w:ascii="Times New Roman" w:eastAsia="Times New Roman" w:hAnsi="Times New Roman" w:cs="Times New Roman"/>
                <w:b/>
                <w:bCs/>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Адрес объекта</w:t>
            </w: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jc w:val="center"/>
              <w:rPr>
                <w:rFonts w:ascii="Times New Roman" w:eastAsia="Times New Roman" w:hAnsi="Times New Roman" w:cs="Times New Roman"/>
                <w:b/>
                <w:bCs/>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Наименование детского игрового оборудования</w:t>
            </w: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jc w:val="center"/>
              <w:rPr>
                <w:rFonts w:ascii="Times New Roman" w:eastAsia="Times New Roman" w:hAnsi="Times New Roman" w:cs="Times New Roman"/>
                <w:b/>
                <w:bCs/>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Результат осмотра (оценка технического состояния)</w:t>
            </w: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jc w:val="center"/>
              <w:rPr>
                <w:rFonts w:ascii="Times New Roman" w:eastAsia="Times New Roman" w:hAnsi="Times New Roman" w:cs="Times New Roman"/>
                <w:b/>
                <w:bCs/>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Предложения по устранению дефекта</w:t>
            </w: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2E3486" w:rsidRDefault="00577543" w:rsidP="00577543">
            <w:pPr>
              <w:spacing w:after="0" w:line="240" w:lineRule="auto"/>
              <w:jc w:val="center"/>
              <w:rPr>
                <w:rFonts w:ascii="Times New Roman" w:eastAsia="Times New Roman" w:hAnsi="Times New Roman" w:cs="Times New Roman"/>
                <w:b/>
                <w:bCs/>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Подпись ответственного лица</w:t>
            </w:r>
          </w:p>
        </w:tc>
      </w:tr>
      <w:tr w:rsidR="00577543" w:rsidRPr="004D2C7E" w:rsidTr="00577543">
        <w:trPr>
          <w:jc w:val="center"/>
        </w:trPr>
        <w:tc>
          <w:tcPr>
            <w:tcW w:w="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4D2C7E" w:rsidRDefault="00577543" w:rsidP="00577543">
            <w:pPr>
              <w:spacing w:after="0" w:line="240" w:lineRule="auto"/>
              <w:rPr>
                <w:rFonts w:ascii="Times New Roman" w:eastAsia="Times New Roman" w:hAnsi="Times New Roman" w:cs="Times New Roman"/>
                <w:color w:val="000000" w:themeColor="text1"/>
                <w:sz w:val="24"/>
                <w:szCs w:val="24"/>
                <w:lang w:eastAsia="ru-RU"/>
              </w:rPr>
            </w:pPr>
          </w:p>
        </w:tc>
        <w:tc>
          <w:tcPr>
            <w:tcW w:w="2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4D2C7E" w:rsidRDefault="00577543" w:rsidP="00577543">
            <w:pPr>
              <w:spacing w:after="0" w:line="240" w:lineRule="auto"/>
              <w:rPr>
                <w:rFonts w:ascii="Times New Roman" w:eastAsia="Times New Roman" w:hAnsi="Times New Roman" w:cs="Times New Roman"/>
                <w:color w:val="000000" w:themeColor="text1"/>
                <w:sz w:val="24"/>
                <w:szCs w:val="24"/>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4D2C7E" w:rsidRDefault="00577543" w:rsidP="00577543">
            <w:pPr>
              <w:spacing w:after="0" w:line="240" w:lineRule="auto"/>
              <w:rPr>
                <w:rFonts w:ascii="Times New Roman" w:eastAsia="Times New Roman" w:hAnsi="Times New Roman" w:cs="Times New Roman"/>
                <w:color w:val="000000" w:themeColor="text1"/>
                <w:sz w:val="24"/>
                <w:szCs w:val="24"/>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4D2C7E" w:rsidRDefault="00577543" w:rsidP="00577543">
            <w:pPr>
              <w:spacing w:after="0" w:line="240" w:lineRule="auto"/>
              <w:rPr>
                <w:rFonts w:ascii="Times New Roman" w:eastAsia="Times New Roman" w:hAnsi="Times New Roman" w:cs="Times New Roman"/>
                <w:color w:val="000000" w:themeColor="text1"/>
                <w:sz w:val="24"/>
                <w:szCs w:val="24"/>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4D2C7E" w:rsidRDefault="00577543" w:rsidP="00577543">
            <w:pPr>
              <w:spacing w:after="0" w:line="240" w:lineRule="auto"/>
              <w:rPr>
                <w:rFonts w:ascii="Times New Roman" w:eastAsia="Times New Roman" w:hAnsi="Times New Roman" w:cs="Times New Roman"/>
                <w:color w:val="000000" w:themeColor="text1"/>
                <w:sz w:val="24"/>
                <w:szCs w:val="24"/>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4D2C7E" w:rsidRDefault="00577543" w:rsidP="00577543">
            <w:pPr>
              <w:spacing w:after="0" w:line="240" w:lineRule="auto"/>
              <w:rPr>
                <w:rFonts w:ascii="Times New Roman" w:eastAsia="Times New Roman" w:hAnsi="Times New Roman" w:cs="Times New Roman"/>
                <w:color w:val="000000" w:themeColor="text1"/>
                <w:sz w:val="24"/>
                <w:szCs w:val="24"/>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543" w:rsidRPr="004D2C7E" w:rsidRDefault="00577543" w:rsidP="00577543">
            <w:pPr>
              <w:spacing w:after="0" w:line="240" w:lineRule="auto"/>
              <w:rPr>
                <w:rFonts w:ascii="Times New Roman" w:eastAsia="Times New Roman" w:hAnsi="Times New Roman" w:cs="Times New Roman"/>
                <w:color w:val="000000" w:themeColor="text1"/>
                <w:sz w:val="24"/>
                <w:szCs w:val="24"/>
                <w:lang w:eastAsia="ru-RU"/>
              </w:rPr>
            </w:pPr>
          </w:p>
        </w:tc>
      </w:tr>
    </w:tbl>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4D2C7E" w:rsidRDefault="004D2C7E"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4D2C7E" w:rsidRDefault="004D2C7E"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4D2C7E" w:rsidRDefault="004D2C7E"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4D2C7E" w:rsidRDefault="004D2C7E"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4D2C7E" w:rsidRDefault="004D2C7E"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4D2C7E" w:rsidRDefault="004D2C7E"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4D2C7E" w:rsidRDefault="004D2C7E"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p>
    <w:p w:rsidR="002E3486" w:rsidRDefault="002E3486" w:rsidP="002E3486">
      <w:pPr>
        <w:spacing w:after="0" w:line="240" w:lineRule="auto"/>
        <w:rPr>
          <w:rFonts w:ascii="Times New Roman" w:eastAsia="Times New Roman" w:hAnsi="Times New Roman" w:cs="Times New Roman"/>
          <w:color w:val="000000" w:themeColor="text1"/>
          <w:sz w:val="24"/>
          <w:szCs w:val="24"/>
          <w:lang w:eastAsia="ru-RU"/>
        </w:rPr>
      </w:pPr>
    </w:p>
    <w:p w:rsidR="002E3486" w:rsidRDefault="002E3486" w:rsidP="005734C5">
      <w:pPr>
        <w:spacing w:after="0" w:line="240" w:lineRule="auto"/>
        <w:rPr>
          <w:rFonts w:ascii="Times New Roman" w:eastAsia="Times New Roman" w:hAnsi="Times New Roman" w:cs="Times New Roman"/>
          <w:color w:val="000000" w:themeColor="text1"/>
          <w:sz w:val="24"/>
          <w:szCs w:val="24"/>
          <w:lang w:eastAsia="ru-RU"/>
        </w:rPr>
      </w:pPr>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Приложение № 4</w:t>
      </w:r>
    </w:p>
    <w:p w:rsidR="00577543" w:rsidRPr="004D2C7E" w:rsidRDefault="00577543" w:rsidP="0057754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 xml:space="preserve">к решению Совета </w:t>
      </w:r>
      <w:r w:rsidR="004D2C7E">
        <w:rPr>
          <w:rFonts w:ascii="Times New Roman" w:eastAsia="Times New Roman" w:hAnsi="Times New Roman" w:cs="Times New Roman"/>
          <w:color w:val="000000" w:themeColor="text1"/>
          <w:sz w:val="24"/>
          <w:szCs w:val="24"/>
          <w:lang w:eastAsia="ru-RU"/>
        </w:rPr>
        <w:t>д</w:t>
      </w:r>
      <w:r w:rsidRPr="004D2C7E">
        <w:rPr>
          <w:rFonts w:ascii="Times New Roman" w:eastAsia="Times New Roman" w:hAnsi="Times New Roman" w:cs="Times New Roman"/>
          <w:color w:val="000000" w:themeColor="text1"/>
          <w:sz w:val="24"/>
          <w:szCs w:val="24"/>
          <w:lang w:eastAsia="ru-RU"/>
        </w:rPr>
        <w:t>епутатов</w:t>
      </w:r>
    </w:p>
    <w:p w:rsidR="00BF1833" w:rsidRPr="004D2C7E" w:rsidRDefault="00BF1833" w:rsidP="00BF183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4D2C7E">
        <w:rPr>
          <w:rFonts w:ascii="Times New Roman" w:eastAsia="Times New Roman" w:hAnsi="Times New Roman" w:cs="Times New Roman"/>
          <w:color w:val="000000" w:themeColor="text1"/>
          <w:sz w:val="24"/>
          <w:szCs w:val="24"/>
          <w:lang w:eastAsia="ru-RU"/>
        </w:rPr>
        <w:t xml:space="preserve">от </w:t>
      </w:r>
      <w:r w:rsidR="005734C5">
        <w:rPr>
          <w:rFonts w:ascii="Times New Roman" w:eastAsia="Times New Roman" w:hAnsi="Times New Roman" w:cs="Times New Roman"/>
          <w:color w:val="000000" w:themeColor="text1"/>
          <w:sz w:val="24"/>
          <w:szCs w:val="24"/>
          <w:lang w:eastAsia="ru-RU"/>
        </w:rPr>
        <w:t>25</w:t>
      </w:r>
      <w:bookmarkStart w:id="6" w:name="_GoBack"/>
      <w:bookmarkEnd w:id="6"/>
      <w:r w:rsidR="002E3486">
        <w:rPr>
          <w:rFonts w:ascii="Times New Roman" w:eastAsia="Times New Roman" w:hAnsi="Times New Roman" w:cs="Times New Roman"/>
          <w:color w:val="000000" w:themeColor="text1"/>
          <w:sz w:val="24"/>
          <w:szCs w:val="24"/>
          <w:lang w:eastAsia="ru-RU"/>
        </w:rPr>
        <w:t>.04.2022</w:t>
      </w:r>
      <w:r w:rsidRPr="004D2C7E">
        <w:rPr>
          <w:rFonts w:ascii="Times New Roman" w:eastAsia="Times New Roman" w:hAnsi="Times New Roman" w:cs="Times New Roman"/>
          <w:color w:val="000000" w:themeColor="text1"/>
          <w:sz w:val="24"/>
          <w:szCs w:val="24"/>
          <w:lang w:eastAsia="ru-RU"/>
        </w:rPr>
        <w:t xml:space="preserve">г. № </w:t>
      </w:r>
      <w:r w:rsidR="005734C5">
        <w:rPr>
          <w:rFonts w:ascii="Times New Roman" w:eastAsia="Times New Roman" w:hAnsi="Times New Roman" w:cs="Times New Roman"/>
          <w:color w:val="000000" w:themeColor="text1"/>
          <w:sz w:val="24"/>
          <w:szCs w:val="24"/>
          <w:lang w:eastAsia="ru-RU"/>
        </w:rPr>
        <w:t>22/4</w:t>
      </w:r>
    </w:p>
    <w:p w:rsidR="00577543" w:rsidRPr="004D2C7E" w:rsidRDefault="00577543" w:rsidP="00577543">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2E3486" w:rsidRDefault="002E3486" w:rsidP="00577543">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2E3486" w:rsidRDefault="002E3486" w:rsidP="00577543">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b/>
          <w:bCs/>
          <w:color w:val="000000" w:themeColor="text1"/>
          <w:sz w:val="28"/>
          <w:szCs w:val="28"/>
          <w:lang w:eastAsia="ru-RU"/>
        </w:rPr>
        <w:t>Информационная таблица</w:t>
      </w: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ПРАВИЛА ЭКСПЛУАТАЦИИ ДЕТСКОЙ ИГРОВОЙ ПЛОЩАДКИ</w:t>
      </w: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ВНИМАНИЕ!</w:t>
      </w:r>
    </w:p>
    <w:p w:rsidR="00577543" w:rsidRPr="002E3486"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 xml:space="preserve">Дети до семи лет должны </w:t>
      </w:r>
      <w:proofErr w:type="gramStart"/>
      <w:r w:rsidRPr="002E3486">
        <w:rPr>
          <w:rFonts w:ascii="Times New Roman" w:eastAsia="Times New Roman" w:hAnsi="Times New Roman" w:cs="Times New Roman"/>
          <w:color w:val="000000" w:themeColor="text1"/>
          <w:sz w:val="28"/>
          <w:szCs w:val="28"/>
          <w:lang w:eastAsia="ru-RU"/>
        </w:rPr>
        <w:t>находится</w:t>
      </w:r>
      <w:proofErr w:type="gramEnd"/>
      <w:r w:rsidRPr="002E3486">
        <w:rPr>
          <w:rFonts w:ascii="Times New Roman" w:eastAsia="Times New Roman" w:hAnsi="Times New Roman" w:cs="Times New Roman"/>
          <w:color w:val="000000" w:themeColor="text1"/>
          <w:sz w:val="28"/>
          <w:szCs w:val="28"/>
          <w:lang w:eastAsia="ru-RU"/>
        </w:rPr>
        <w:t xml:space="preserve"> на детской площадки под присмотром родителей или сопровождающих взрослых.</w:t>
      </w:r>
    </w:p>
    <w:p w:rsidR="00577543" w:rsidRPr="002E3486"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Перед использованием игрового оборудования убедитесь в его безопасности и отсутствии посторонних предметов.</w:t>
      </w:r>
    </w:p>
    <w:p w:rsidR="00577543" w:rsidRPr="002E3486"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УВАЖАЕМЫЕ ПОСЕТИТЕЛИ!</w:t>
      </w: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На детской площадке запрещается:</w:t>
      </w:r>
    </w:p>
    <w:p w:rsidR="00577543" w:rsidRPr="002E3486" w:rsidRDefault="00577543" w:rsidP="00577543">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77543" w:rsidRPr="002E3486"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 пользоваться детским игровым оборудованием лицам старше 16 лет и весом более 70 кг;</w:t>
      </w:r>
    </w:p>
    <w:p w:rsidR="00577543" w:rsidRPr="002E3486"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 мусорить, курить, распивать спиртные напитки, употреблять ненормативную лексику, приносить и оставлять различный мусор, в т.ч. стеклянные бутылки;</w:t>
      </w:r>
    </w:p>
    <w:p w:rsidR="00577543" w:rsidRPr="002E3486"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 выгуливать домашних животных;</w:t>
      </w:r>
    </w:p>
    <w:p w:rsidR="00577543" w:rsidRPr="002E3486"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 парковать транспортные средства;</w:t>
      </w:r>
    </w:p>
    <w:p w:rsidR="00577543" w:rsidRPr="002E3486" w:rsidRDefault="00577543" w:rsidP="005775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E3486">
        <w:rPr>
          <w:rFonts w:ascii="Times New Roman" w:eastAsia="Times New Roman" w:hAnsi="Times New Roman" w:cs="Times New Roman"/>
          <w:color w:val="000000" w:themeColor="text1"/>
          <w:sz w:val="28"/>
          <w:szCs w:val="28"/>
          <w:lang w:eastAsia="ru-RU"/>
        </w:rPr>
        <w:t>- использовать игровое оборудование не по назначению.</w:t>
      </w:r>
    </w:p>
    <w:p w:rsidR="006A77BE" w:rsidRPr="002E3486" w:rsidRDefault="006A77BE">
      <w:pPr>
        <w:rPr>
          <w:rFonts w:ascii="Times New Roman" w:hAnsi="Times New Roman" w:cs="Times New Roman"/>
          <w:color w:val="000000" w:themeColor="text1"/>
          <w:sz w:val="28"/>
          <w:szCs w:val="28"/>
        </w:rPr>
      </w:pPr>
    </w:p>
    <w:sectPr w:rsidR="006A77BE" w:rsidRPr="002E3486" w:rsidSect="00B3306B">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6855D5"/>
    <w:multiLevelType w:val="multilevel"/>
    <w:tmpl w:val="2574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D0"/>
    <w:rsid w:val="00027E3E"/>
    <w:rsid w:val="000C1680"/>
    <w:rsid w:val="00157830"/>
    <w:rsid w:val="001B38E6"/>
    <w:rsid w:val="002E3486"/>
    <w:rsid w:val="00371707"/>
    <w:rsid w:val="004D2C7E"/>
    <w:rsid w:val="005367D2"/>
    <w:rsid w:val="00545E1D"/>
    <w:rsid w:val="005734C5"/>
    <w:rsid w:val="00577543"/>
    <w:rsid w:val="005815BC"/>
    <w:rsid w:val="005A4F14"/>
    <w:rsid w:val="00607498"/>
    <w:rsid w:val="006A77BE"/>
    <w:rsid w:val="007B6A6B"/>
    <w:rsid w:val="00865BD0"/>
    <w:rsid w:val="009A5C7B"/>
    <w:rsid w:val="00A81858"/>
    <w:rsid w:val="00AC61DC"/>
    <w:rsid w:val="00B3306B"/>
    <w:rsid w:val="00BF1833"/>
    <w:rsid w:val="00D15887"/>
    <w:rsid w:val="00F856E2"/>
    <w:rsid w:val="00FE3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2C7E"/>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4">
    <w:name w:val="Основной текст Знак"/>
    <w:basedOn w:val="a0"/>
    <w:link w:val="a3"/>
    <w:rsid w:val="004D2C7E"/>
    <w:rPr>
      <w:rFonts w:ascii="Times New Roman" w:eastAsia="Arial Unicode MS" w:hAnsi="Times New Roman" w:cs="Times New Roman"/>
      <w:kern w:val="1"/>
      <w:sz w:val="24"/>
      <w:szCs w:val="24"/>
      <w:lang w:eastAsia="ar-SA"/>
    </w:rPr>
  </w:style>
  <w:style w:type="paragraph" w:styleId="a5">
    <w:name w:val="Balloon Text"/>
    <w:basedOn w:val="a"/>
    <w:link w:val="a6"/>
    <w:uiPriority w:val="99"/>
    <w:semiHidden/>
    <w:unhideWhenUsed/>
    <w:rsid w:val="00BF18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1833"/>
    <w:rPr>
      <w:rFonts w:ascii="Segoe UI" w:hAnsi="Segoe UI" w:cs="Segoe UI"/>
      <w:sz w:val="18"/>
      <w:szCs w:val="18"/>
    </w:rPr>
  </w:style>
  <w:style w:type="paragraph" w:styleId="a7">
    <w:name w:val="No Spacing"/>
    <w:uiPriority w:val="1"/>
    <w:qFormat/>
    <w:rsid w:val="00AC61DC"/>
    <w:pPr>
      <w:spacing w:after="0" w:line="240" w:lineRule="auto"/>
    </w:pPr>
  </w:style>
  <w:style w:type="character" w:customStyle="1" w:styleId="eop">
    <w:name w:val="eop"/>
    <w:rsid w:val="00573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2C7E"/>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4">
    <w:name w:val="Основной текст Знак"/>
    <w:basedOn w:val="a0"/>
    <w:link w:val="a3"/>
    <w:rsid w:val="004D2C7E"/>
    <w:rPr>
      <w:rFonts w:ascii="Times New Roman" w:eastAsia="Arial Unicode MS" w:hAnsi="Times New Roman" w:cs="Times New Roman"/>
      <w:kern w:val="1"/>
      <w:sz w:val="24"/>
      <w:szCs w:val="24"/>
      <w:lang w:eastAsia="ar-SA"/>
    </w:rPr>
  </w:style>
  <w:style w:type="paragraph" w:styleId="a5">
    <w:name w:val="Balloon Text"/>
    <w:basedOn w:val="a"/>
    <w:link w:val="a6"/>
    <w:uiPriority w:val="99"/>
    <w:semiHidden/>
    <w:unhideWhenUsed/>
    <w:rsid w:val="00BF18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1833"/>
    <w:rPr>
      <w:rFonts w:ascii="Segoe UI" w:hAnsi="Segoe UI" w:cs="Segoe UI"/>
      <w:sz w:val="18"/>
      <w:szCs w:val="18"/>
    </w:rPr>
  </w:style>
  <w:style w:type="paragraph" w:styleId="a7">
    <w:name w:val="No Spacing"/>
    <w:uiPriority w:val="1"/>
    <w:qFormat/>
    <w:rsid w:val="00AC61DC"/>
    <w:pPr>
      <w:spacing w:after="0" w:line="240" w:lineRule="auto"/>
    </w:pPr>
  </w:style>
  <w:style w:type="character" w:customStyle="1" w:styleId="eop">
    <w:name w:val="eop"/>
    <w:rsid w:val="0057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6124">
      <w:bodyDiv w:val="1"/>
      <w:marLeft w:val="0"/>
      <w:marRight w:val="0"/>
      <w:marTop w:val="0"/>
      <w:marBottom w:val="0"/>
      <w:divBdr>
        <w:top w:val="none" w:sz="0" w:space="0" w:color="auto"/>
        <w:left w:val="none" w:sz="0" w:space="0" w:color="auto"/>
        <w:bottom w:val="none" w:sz="0" w:space="0" w:color="auto"/>
        <w:right w:val="none" w:sz="0" w:space="0" w:color="auto"/>
      </w:divBdr>
    </w:div>
    <w:div w:id="16583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16</Pages>
  <Words>5023</Words>
  <Characters>28635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Ольга Андреевна</cp:lastModifiedBy>
  <cp:revision>11</cp:revision>
  <cp:lastPrinted>2021-04-15T14:00:00Z</cp:lastPrinted>
  <dcterms:created xsi:type="dcterms:W3CDTF">2021-04-12T05:38:00Z</dcterms:created>
  <dcterms:modified xsi:type="dcterms:W3CDTF">2022-04-24T13:29:00Z</dcterms:modified>
</cp:coreProperties>
</file>