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A6" w:rsidRDefault="006140A6" w:rsidP="0088350A">
      <w:pPr>
        <w:shd w:val="clear" w:color="auto" w:fill="FFFFFF"/>
        <w:spacing w:before="100" w:beforeAutospacing="1"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АДМИНИСТРАЦИЯ МУНИЦИПАЛЬНОГО ОБРАЗОВАНИЯ</w:t>
      </w:r>
    </w:p>
    <w:p w:rsidR="006140A6" w:rsidRDefault="006140A6" w:rsidP="0088350A">
      <w:pPr>
        <w:shd w:val="clear" w:color="auto" w:fill="FFFFFF"/>
        <w:spacing w:before="100" w:beforeAutospacing="1"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«ИВАНЧУГСКИЙ СЕЛЬСОВЕТ»</w:t>
      </w:r>
    </w:p>
    <w:p w:rsidR="006140A6" w:rsidRDefault="006140A6" w:rsidP="0088350A">
      <w:pPr>
        <w:shd w:val="clear" w:color="auto" w:fill="FFFFFF"/>
        <w:spacing w:before="100" w:beforeAutospacing="1"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Камызякского района Астраханской области</w:t>
      </w:r>
    </w:p>
    <w:p w:rsidR="006140A6" w:rsidRPr="0088350A" w:rsidRDefault="006140A6" w:rsidP="0088350A">
      <w:pPr>
        <w:shd w:val="clear" w:color="auto" w:fill="FFFFFF"/>
        <w:spacing w:before="100" w:beforeAutospacing="1" w:after="0" w:line="240" w:lineRule="auto"/>
        <w:jc w:val="center"/>
        <w:rPr>
          <w:rFonts w:ascii="Times New Roman" w:hAnsi="Times New Roman"/>
          <w:sz w:val="28"/>
          <w:szCs w:val="28"/>
          <w:lang w:eastAsia="ru-RU"/>
        </w:rPr>
      </w:pPr>
      <w:r w:rsidRPr="0088350A">
        <w:rPr>
          <w:rFonts w:ascii="Times New Roman" w:hAnsi="Times New Roman"/>
          <w:b/>
          <w:bCs/>
          <w:color w:val="000000"/>
          <w:sz w:val="28"/>
          <w:szCs w:val="28"/>
          <w:lang w:eastAsia="ru-RU"/>
        </w:rPr>
        <w:t>ПОСТАНОВЛЕНИЕ</w:t>
      </w:r>
    </w:p>
    <w:p w:rsidR="006140A6" w:rsidRPr="0088350A" w:rsidRDefault="006140A6" w:rsidP="0088350A">
      <w:pPr>
        <w:spacing w:after="0" w:line="240" w:lineRule="auto"/>
        <w:jc w:val="center"/>
        <w:rPr>
          <w:rFonts w:ascii="Times New Roman" w:hAnsi="Times New Roman"/>
          <w:b/>
          <w:bCs/>
          <w:sz w:val="36"/>
          <w:szCs w:val="36"/>
          <w:lang w:eastAsia="ru-RU"/>
        </w:rPr>
      </w:pPr>
    </w:p>
    <w:p w:rsidR="006140A6" w:rsidRPr="0088350A" w:rsidRDefault="006140A6" w:rsidP="0088350A">
      <w:pPr>
        <w:spacing w:after="0" w:line="240" w:lineRule="auto"/>
        <w:rPr>
          <w:rFonts w:ascii="Times New Roman" w:hAnsi="Times New Roman"/>
          <w:b/>
          <w:bCs/>
          <w:sz w:val="36"/>
          <w:szCs w:val="36"/>
          <w:lang w:eastAsia="ru-RU"/>
        </w:rPr>
      </w:pPr>
      <w:r>
        <w:rPr>
          <w:rFonts w:ascii="Times New Roman" w:hAnsi="Times New Roman"/>
          <w:b/>
          <w:sz w:val="28"/>
          <w:szCs w:val="28"/>
          <w:lang w:eastAsia="ru-RU"/>
        </w:rPr>
        <w:t>28.12.2020</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sidRPr="0088350A">
        <w:rPr>
          <w:rFonts w:ascii="Times New Roman" w:hAnsi="Times New Roman"/>
          <w:sz w:val="28"/>
          <w:szCs w:val="28"/>
          <w:lang w:eastAsia="ru-RU"/>
        </w:rPr>
        <w:t xml:space="preserve"> </w:t>
      </w:r>
      <w:r w:rsidRPr="0088350A">
        <w:rPr>
          <w:rFonts w:ascii="Times New Roman" w:hAnsi="Times New Roman"/>
          <w:b/>
          <w:sz w:val="28"/>
          <w:szCs w:val="28"/>
          <w:lang w:eastAsia="ru-RU"/>
        </w:rPr>
        <w:t xml:space="preserve">№ </w:t>
      </w:r>
      <w:r>
        <w:rPr>
          <w:rFonts w:ascii="Times New Roman" w:hAnsi="Times New Roman"/>
          <w:b/>
          <w:sz w:val="28"/>
          <w:szCs w:val="28"/>
          <w:lang w:eastAsia="ru-RU"/>
        </w:rPr>
        <w:t>88</w:t>
      </w:r>
    </w:p>
    <w:p w:rsidR="006140A6" w:rsidRPr="0088350A" w:rsidRDefault="006140A6" w:rsidP="0088350A">
      <w:pPr>
        <w:tabs>
          <w:tab w:val="left" w:pos="2748"/>
        </w:tabs>
        <w:suppressAutoHyphens/>
        <w:spacing w:after="0" w:line="240" w:lineRule="auto"/>
        <w:rPr>
          <w:rFonts w:ascii="Times New Roman" w:hAnsi="Times New Roman"/>
          <w:spacing w:val="38"/>
          <w:sz w:val="24"/>
          <w:szCs w:val="24"/>
          <w:lang w:eastAsia="ar-SA"/>
        </w:rPr>
      </w:pPr>
      <w:r w:rsidRPr="0088350A">
        <w:rPr>
          <w:rFonts w:ascii="Times New Roman" w:hAnsi="Times New Roman"/>
          <w:spacing w:val="38"/>
          <w:sz w:val="24"/>
          <w:szCs w:val="24"/>
          <w:lang w:eastAsia="ar-SA"/>
        </w:rPr>
        <w:tab/>
      </w:r>
    </w:p>
    <w:p w:rsidR="006140A6" w:rsidRDefault="006140A6" w:rsidP="00064DF5">
      <w:pPr>
        <w:widowControl w:val="0"/>
        <w:suppressAutoHyphens/>
        <w:autoSpaceDE w:val="0"/>
        <w:autoSpaceDN w:val="0"/>
        <w:adjustRightInd w:val="0"/>
        <w:spacing w:after="0" w:line="240" w:lineRule="auto"/>
        <w:ind w:right="2834"/>
        <w:rPr>
          <w:rFonts w:ascii="Times New Roman" w:hAnsi="Times New Roman"/>
          <w:b/>
          <w:sz w:val="28"/>
          <w:szCs w:val="28"/>
          <w:lang w:eastAsia="zh-CN"/>
        </w:rPr>
      </w:pPr>
      <w:r w:rsidRPr="00064DF5">
        <w:rPr>
          <w:rFonts w:ascii="Times New Roman" w:hAnsi="Times New Roman"/>
          <w:b/>
          <w:sz w:val="28"/>
          <w:szCs w:val="28"/>
          <w:lang w:eastAsia="zh-CN"/>
        </w:rPr>
        <w:t xml:space="preserve">О Порядке учета бюджетных и денежных обязательств получателей средств бюджета муниципального образования </w:t>
      </w:r>
      <w:r>
        <w:rPr>
          <w:rFonts w:ascii="Times New Roman" w:hAnsi="Times New Roman"/>
          <w:b/>
          <w:sz w:val="28"/>
          <w:szCs w:val="28"/>
          <w:lang w:eastAsia="zh-CN"/>
        </w:rPr>
        <w:t>«Иванчугский сельсовет»</w:t>
      </w:r>
    </w:p>
    <w:p w:rsidR="006140A6" w:rsidRPr="00064DF5" w:rsidRDefault="006140A6" w:rsidP="00064DF5">
      <w:pPr>
        <w:widowControl w:val="0"/>
        <w:suppressAutoHyphens/>
        <w:autoSpaceDE w:val="0"/>
        <w:autoSpaceDN w:val="0"/>
        <w:adjustRightInd w:val="0"/>
        <w:spacing w:after="0" w:line="240" w:lineRule="auto"/>
        <w:ind w:right="2834"/>
        <w:rPr>
          <w:rFonts w:ascii="Times New Roman" w:hAnsi="Times New Roman"/>
          <w:b/>
          <w:bCs/>
          <w:i/>
          <w:sz w:val="28"/>
          <w:szCs w:val="28"/>
          <w:lang w:eastAsia="ar-SA"/>
        </w:rPr>
      </w:pPr>
    </w:p>
    <w:p w:rsidR="006140A6" w:rsidRDefault="006140A6" w:rsidP="00064DF5">
      <w:pPr>
        <w:widowControl w:val="0"/>
        <w:overflowPunct w:val="0"/>
        <w:autoSpaceDE w:val="0"/>
        <w:autoSpaceDN w:val="0"/>
        <w:adjustRightInd w:val="0"/>
        <w:spacing w:line="240" w:lineRule="auto"/>
        <w:ind w:firstLine="567"/>
        <w:contextualSpacing/>
        <w:jc w:val="both"/>
        <w:rPr>
          <w:rFonts w:ascii="Times New Roman" w:hAnsi="Times New Roman"/>
          <w:sz w:val="28"/>
          <w:szCs w:val="28"/>
        </w:rPr>
      </w:pPr>
      <w:r w:rsidRPr="00064DF5">
        <w:rPr>
          <w:rFonts w:ascii="Times New Roman" w:hAnsi="Times New Roman"/>
          <w:sz w:val="28"/>
          <w:szCs w:val="28"/>
          <w:lang w:eastAsia="zh-CN"/>
        </w:rPr>
        <w:tab/>
        <w:t xml:space="preserve">В соответствии со статьей 219 Бюджетного кодекса Российской Федерации, </w:t>
      </w:r>
      <w:r w:rsidRPr="00064DF5">
        <w:rPr>
          <w:rFonts w:ascii="Times New Roman" w:hAnsi="Times New Roman"/>
          <w:sz w:val="28"/>
          <w:szCs w:val="28"/>
        </w:rPr>
        <w:t xml:space="preserve">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8"/>
          <w:szCs w:val="28"/>
        </w:rPr>
        <w:t>«Иванчугский сельсовет»</w:t>
      </w:r>
      <w:r w:rsidRPr="00064DF5">
        <w:rPr>
          <w:rFonts w:ascii="Times New Roman" w:hAnsi="Times New Roman"/>
          <w:sz w:val="28"/>
          <w:szCs w:val="28"/>
        </w:rPr>
        <w:t xml:space="preserve">, администрация </w:t>
      </w:r>
      <w:r>
        <w:rPr>
          <w:rFonts w:ascii="Times New Roman" w:hAnsi="Times New Roman"/>
          <w:sz w:val="28"/>
          <w:szCs w:val="28"/>
        </w:rPr>
        <w:t>муниципального образования</w:t>
      </w:r>
    </w:p>
    <w:p w:rsidR="006140A6" w:rsidRPr="00064DF5" w:rsidRDefault="006140A6" w:rsidP="00064DF5">
      <w:pPr>
        <w:widowControl w:val="0"/>
        <w:overflowPunct w:val="0"/>
        <w:autoSpaceDE w:val="0"/>
        <w:autoSpaceDN w:val="0"/>
        <w:adjustRightInd w:val="0"/>
        <w:spacing w:line="240" w:lineRule="auto"/>
        <w:ind w:firstLine="567"/>
        <w:contextualSpacing/>
        <w:jc w:val="both"/>
        <w:rPr>
          <w:rFonts w:ascii="Times New Roman" w:hAnsi="Times New Roman"/>
          <w:sz w:val="28"/>
          <w:szCs w:val="28"/>
          <w:lang w:eastAsia="zh-CN"/>
        </w:rPr>
      </w:pPr>
    </w:p>
    <w:p w:rsidR="006140A6" w:rsidRDefault="006140A6" w:rsidP="00064DF5">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0"/>
          <w:lang w:eastAsia="ar-SA"/>
        </w:rPr>
      </w:pPr>
      <w:r w:rsidRPr="0088350A">
        <w:rPr>
          <w:rFonts w:ascii="Times New Roman" w:hAnsi="Times New Roman"/>
          <w:b/>
          <w:sz w:val="28"/>
          <w:szCs w:val="20"/>
          <w:lang w:eastAsia="ar-SA"/>
        </w:rPr>
        <w:t>ПОСТАНОВЛЯЕТ:</w:t>
      </w:r>
    </w:p>
    <w:p w:rsidR="006140A6" w:rsidRPr="0088350A" w:rsidRDefault="006140A6" w:rsidP="00064DF5">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0"/>
          <w:lang w:eastAsia="ar-SA"/>
        </w:rPr>
      </w:pPr>
    </w:p>
    <w:p w:rsidR="006140A6" w:rsidRPr="00A2181F" w:rsidRDefault="006140A6" w:rsidP="00064DF5">
      <w:pPr>
        <w:widowControl w:val="0"/>
        <w:suppressAutoHyphens/>
        <w:overflowPunct w:val="0"/>
        <w:autoSpaceDE w:val="0"/>
        <w:autoSpaceDN w:val="0"/>
        <w:adjustRightInd w:val="0"/>
        <w:spacing w:after="0" w:line="240" w:lineRule="auto"/>
        <w:ind w:firstLine="567"/>
        <w:contextualSpacing/>
        <w:jc w:val="both"/>
        <w:rPr>
          <w:rFonts w:ascii="Times New Roman" w:hAnsi="Times New Roman"/>
          <w:sz w:val="28"/>
          <w:szCs w:val="28"/>
          <w:lang w:eastAsia="zh-CN"/>
        </w:rPr>
      </w:pPr>
      <w:r w:rsidRPr="0088350A">
        <w:rPr>
          <w:rFonts w:ascii="Times New Roman" w:hAnsi="Times New Roman"/>
          <w:sz w:val="28"/>
          <w:szCs w:val="28"/>
          <w:lang w:eastAsia="zh-CN"/>
        </w:rPr>
        <w:t xml:space="preserve">1. </w:t>
      </w:r>
      <w:bookmarkStart w:id="0" w:name="bookmark2"/>
      <w:r>
        <w:rPr>
          <w:rFonts w:ascii="Times New Roman" w:hAnsi="Times New Roman"/>
          <w:sz w:val="28"/>
          <w:szCs w:val="28"/>
          <w:lang w:eastAsia="zh-CN"/>
        </w:rPr>
        <w:t>Утвердить</w:t>
      </w:r>
      <w:r w:rsidRPr="00A2181F">
        <w:rPr>
          <w:rFonts w:ascii="Times New Roman" w:hAnsi="Times New Roman"/>
          <w:sz w:val="28"/>
          <w:szCs w:val="28"/>
          <w:lang w:eastAsia="zh-CN"/>
        </w:rPr>
        <w:t xml:space="preserve"> </w:t>
      </w:r>
      <w:r>
        <w:rPr>
          <w:rFonts w:ascii="Times New Roman" w:hAnsi="Times New Roman"/>
          <w:sz w:val="28"/>
          <w:szCs w:val="28"/>
          <w:lang w:eastAsia="zh-CN"/>
        </w:rPr>
        <w:t>Порядок</w:t>
      </w:r>
      <w:r w:rsidRPr="00A2181F">
        <w:rPr>
          <w:rFonts w:ascii="Times New Roman" w:hAnsi="Times New Roman"/>
          <w:sz w:val="28"/>
          <w:szCs w:val="28"/>
          <w:lang w:eastAsia="zh-CN"/>
        </w:rPr>
        <w:t xml:space="preserve"> учета бюджетных и денежных обязательств получателей средств бюджета муниципального образования</w:t>
      </w:r>
      <w:r>
        <w:rPr>
          <w:rFonts w:ascii="Times New Roman" w:hAnsi="Times New Roman"/>
          <w:sz w:val="28"/>
          <w:szCs w:val="28"/>
          <w:lang w:eastAsia="zh-CN"/>
        </w:rPr>
        <w:t xml:space="preserve"> </w:t>
      </w:r>
      <w:r>
        <w:rPr>
          <w:rFonts w:ascii="Times New Roman" w:hAnsi="Times New Roman"/>
          <w:sz w:val="28"/>
          <w:szCs w:val="28"/>
        </w:rPr>
        <w:t>«Иванчугский сельсовет»</w:t>
      </w:r>
      <w:r>
        <w:rPr>
          <w:rFonts w:ascii="Times New Roman" w:hAnsi="Times New Roman"/>
          <w:sz w:val="28"/>
          <w:szCs w:val="28"/>
          <w:lang w:eastAsia="zh-CN"/>
        </w:rPr>
        <w:t xml:space="preserve"> согласно приложению (далее - Порядок).</w:t>
      </w:r>
    </w:p>
    <w:bookmarkEnd w:id="0"/>
    <w:p w:rsidR="006140A6" w:rsidRPr="0088350A" w:rsidRDefault="006140A6" w:rsidP="00064DF5">
      <w:pPr>
        <w:widowControl w:val="0"/>
        <w:overflowPunct w:val="0"/>
        <w:autoSpaceDE w:val="0"/>
        <w:autoSpaceDN w:val="0"/>
        <w:adjustRightInd w:val="0"/>
        <w:spacing w:line="240" w:lineRule="auto"/>
        <w:ind w:firstLine="567"/>
        <w:contextualSpacing/>
        <w:jc w:val="both"/>
        <w:rPr>
          <w:rFonts w:ascii="Times New Roman" w:hAnsi="Times New Roman"/>
          <w:sz w:val="28"/>
          <w:szCs w:val="28"/>
          <w:lang w:eastAsia="ar-SA"/>
        </w:rPr>
      </w:pPr>
      <w:r>
        <w:rPr>
          <w:rFonts w:ascii="Times New Roman" w:hAnsi="Times New Roman"/>
          <w:sz w:val="28"/>
          <w:szCs w:val="28"/>
          <w:lang w:eastAsia="zh-CN"/>
        </w:rPr>
        <w:t>2</w:t>
      </w:r>
      <w:r w:rsidRPr="0088350A">
        <w:rPr>
          <w:rFonts w:ascii="Times New Roman" w:hAnsi="Times New Roman"/>
          <w:sz w:val="28"/>
          <w:szCs w:val="28"/>
          <w:lang w:eastAsia="zh-CN"/>
        </w:rPr>
        <w:t xml:space="preserve">. </w:t>
      </w:r>
      <w:r w:rsidRPr="0088350A">
        <w:rPr>
          <w:rFonts w:ascii="Times New Roman" w:hAnsi="Times New Roman"/>
          <w:sz w:val="28"/>
          <w:szCs w:val="28"/>
        </w:rPr>
        <w:t xml:space="preserve">Настоящее постановление обнародовать на официальном сайте </w:t>
      </w:r>
      <w:r>
        <w:rPr>
          <w:rFonts w:ascii="Times New Roman" w:hAnsi="Times New Roman"/>
          <w:sz w:val="28"/>
          <w:szCs w:val="28"/>
        </w:rPr>
        <w:t xml:space="preserve">администрации </w:t>
      </w:r>
      <w:hyperlink r:id="rId7" w:history="1">
        <w:r>
          <w:rPr>
            <w:rStyle w:val="Hyperlink"/>
            <w:sz w:val="26"/>
            <w:szCs w:val="26"/>
            <w:lang w:val="en-US"/>
          </w:rPr>
          <w:t>http</w:t>
        </w:r>
        <w:r>
          <w:rPr>
            <w:rStyle w:val="Hyperlink"/>
            <w:sz w:val="26"/>
            <w:szCs w:val="26"/>
          </w:rPr>
          <w:t>://</w:t>
        </w:r>
        <w:r>
          <w:rPr>
            <w:rStyle w:val="Hyperlink"/>
            <w:sz w:val="26"/>
            <w:szCs w:val="26"/>
            <w:lang w:val="en-US"/>
          </w:rPr>
          <w:t>mo</w:t>
        </w:r>
        <w:r>
          <w:rPr>
            <w:rStyle w:val="Hyperlink"/>
            <w:sz w:val="26"/>
            <w:szCs w:val="26"/>
          </w:rPr>
          <w:t>.</w:t>
        </w:r>
        <w:r>
          <w:rPr>
            <w:rStyle w:val="Hyperlink"/>
            <w:sz w:val="26"/>
            <w:szCs w:val="26"/>
            <w:lang w:val="en-US"/>
          </w:rPr>
          <w:t>astrobl</w:t>
        </w:r>
        <w:r>
          <w:rPr>
            <w:rStyle w:val="Hyperlink"/>
            <w:sz w:val="26"/>
            <w:szCs w:val="26"/>
          </w:rPr>
          <w:t>.</w:t>
        </w:r>
        <w:r>
          <w:rPr>
            <w:rStyle w:val="Hyperlink"/>
            <w:sz w:val="26"/>
            <w:szCs w:val="26"/>
            <w:lang w:val="en-US"/>
          </w:rPr>
          <w:t>ru</w:t>
        </w:r>
        <w:r>
          <w:rPr>
            <w:rStyle w:val="Hyperlink"/>
            <w:sz w:val="26"/>
            <w:szCs w:val="26"/>
          </w:rPr>
          <w:t>/</w:t>
        </w:r>
      </w:hyperlink>
      <w:hyperlink r:id="rId8" w:history="1">
        <w:r>
          <w:rPr>
            <w:rStyle w:val="Hyperlink"/>
            <w:sz w:val="26"/>
            <w:szCs w:val="26"/>
            <w:lang w:val="en-US"/>
          </w:rPr>
          <w:t>ivanchugskijselsovet</w:t>
        </w:r>
        <w:r>
          <w:rPr>
            <w:rStyle w:val="Hyperlink"/>
            <w:sz w:val="26"/>
            <w:szCs w:val="26"/>
          </w:rPr>
          <w:t>.ru</w:t>
        </w:r>
      </w:hyperlink>
      <w:r>
        <w:rPr>
          <w:sz w:val="26"/>
          <w:szCs w:val="26"/>
        </w:rPr>
        <w:t xml:space="preserve">  </w:t>
      </w:r>
    </w:p>
    <w:p w:rsidR="006140A6" w:rsidRPr="0088350A"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lang w:eastAsia="ar-SA"/>
        </w:rPr>
      </w:pPr>
      <w:r>
        <w:rPr>
          <w:rFonts w:ascii="Times New Roman" w:hAnsi="Times New Roman"/>
          <w:sz w:val="28"/>
          <w:szCs w:val="28"/>
          <w:lang w:eastAsia="ar-SA"/>
        </w:rPr>
        <w:t>3</w:t>
      </w:r>
      <w:r w:rsidRPr="0088350A">
        <w:rPr>
          <w:rFonts w:ascii="Times New Roman" w:hAnsi="Times New Roman"/>
          <w:sz w:val="28"/>
          <w:szCs w:val="28"/>
          <w:lang w:eastAsia="ar-SA"/>
        </w:rPr>
        <w:t xml:space="preserve">. Настоящее постановление вступает в силу с </w:t>
      </w:r>
      <w:r>
        <w:rPr>
          <w:rFonts w:ascii="Times New Roman" w:hAnsi="Times New Roman"/>
          <w:sz w:val="28"/>
          <w:szCs w:val="28"/>
          <w:lang w:eastAsia="ar-SA"/>
        </w:rPr>
        <w:t>01.01.2021.</w:t>
      </w:r>
    </w:p>
    <w:p w:rsidR="006140A6"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eastAsia="ar-SA"/>
        </w:rPr>
        <w:t>4</w:t>
      </w:r>
      <w:r w:rsidRPr="0088350A">
        <w:rPr>
          <w:rFonts w:ascii="Times New Roman" w:hAnsi="Times New Roman"/>
          <w:sz w:val="28"/>
          <w:szCs w:val="28"/>
          <w:lang w:eastAsia="ar-SA"/>
        </w:rPr>
        <w:t xml:space="preserve">. Контроль за исполнением настоящего постановления возложить на </w:t>
      </w:r>
      <w:r>
        <w:rPr>
          <w:rFonts w:ascii="Times New Roman" w:hAnsi="Times New Roman"/>
          <w:sz w:val="28"/>
          <w:szCs w:val="28"/>
        </w:rPr>
        <w:t>начальника финансового отдела Жоголеву С.С.</w:t>
      </w:r>
    </w:p>
    <w:p w:rsidR="006140A6"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p>
    <w:p w:rsidR="006140A6"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p>
    <w:p w:rsidR="006140A6"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rPr>
      </w:pPr>
    </w:p>
    <w:p w:rsidR="006140A6"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lang w:eastAsia="ar-SA"/>
        </w:rPr>
      </w:pPr>
    </w:p>
    <w:p w:rsidR="006140A6" w:rsidRPr="0088350A" w:rsidRDefault="006140A6" w:rsidP="00064DF5">
      <w:pPr>
        <w:widowControl w:val="0"/>
        <w:suppressAutoHyphens/>
        <w:autoSpaceDE w:val="0"/>
        <w:autoSpaceDN w:val="0"/>
        <w:adjustRightInd w:val="0"/>
        <w:spacing w:after="0" w:line="240" w:lineRule="auto"/>
        <w:ind w:firstLine="567"/>
        <w:contextualSpacing/>
        <w:jc w:val="both"/>
        <w:rPr>
          <w:rFonts w:ascii="Times New Roman" w:hAnsi="Times New Roman"/>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Глава муниципального образования                                              Е.А.Буйлов</w:t>
      </w: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88350A">
      <w:pPr>
        <w:suppressAutoHyphens/>
        <w:spacing w:after="0" w:line="240" w:lineRule="auto"/>
        <w:rPr>
          <w:rFonts w:ascii="Times New Roman" w:hAnsi="Times New Roman"/>
          <w:b/>
          <w:sz w:val="28"/>
          <w:szCs w:val="28"/>
          <w:lang w:eastAsia="ar-SA"/>
        </w:rPr>
      </w:pPr>
    </w:p>
    <w:p w:rsidR="006140A6" w:rsidRDefault="006140A6" w:rsidP="00B30A3C">
      <w:pPr>
        <w:widowControl w:val="0"/>
        <w:tabs>
          <w:tab w:val="left" w:pos="3495"/>
          <w:tab w:val="center" w:pos="4677"/>
        </w:tabs>
        <w:autoSpaceDE w:val="0"/>
        <w:autoSpaceDN w:val="0"/>
        <w:spacing w:after="0" w:line="240" w:lineRule="auto"/>
        <w:jc w:val="right"/>
        <w:outlineLvl w:val="0"/>
        <w:rPr>
          <w:rFonts w:ascii="Times New Roman" w:hAnsi="Times New Roman"/>
          <w:sz w:val="24"/>
          <w:szCs w:val="24"/>
          <w:lang w:eastAsia="ru-RU"/>
        </w:rPr>
      </w:pPr>
    </w:p>
    <w:p w:rsidR="006140A6" w:rsidRPr="00064DF5" w:rsidRDefault="006140A6" w:rsidP="00B30A3C">
      <w:pPr>
        <w:widowControl w:val="0"/>
        <w:tabs>
          <w:tab w:val="left" w:pos="3495"/>
          <w:tab w:val="center" w:pos="4677"/>
        </w:tabs>
        <w:autoSpaceDE w:val="0"/>
        <w:autoSpaceDN w:val="0"/>
        <w:spacing w:after="0" w:line="240" w:lineRule="auto"/>
        <w:jc w:val="right"/>
        <w:outlineLvl w:val="0"/>
        <w:rPr>
          <w:rFonts w:ascii="Times New Roman" w:hAnsi="Times New Roman"/>
          <w:sz w:val="24"/>
          <w:szCs w:val="24"/>
          <w:lang w:eastAsia="ru-RU"/>
        </w:rPr>
      </w:pPr>
      <w:r w:rsidRPr="00064DF5">
        <w:rPr>
          <w:rFonts w:ascii="Times New Roman" w:hAnsi="Times New Roman"/>
          <w:sz w:val="24"/>
          <w:szCs w:val="24"/>
          <w:lang w:eastAsia="ru-RU"/>
        </w:rPr>
        <w:t>Приложение</w:t>
      </w:r>
    </w:p>
    <w:p w:rsidR="006140A6" w:rsidRDefault="006140A6" w:rsidP="00B30A3C">
      <w:pPr>
        <w:widowControl w:val="0"/>
        <w:autoSpaceDE w:val="0"/>
        <w:autoSpaceDN w:val="0"/>
        <w:spacing w:after="0" w:line="240" w:lineRule="auto"/>
        <w:jc w:val="right"/>
        <w:rPr>
          <w:rFonts w:ascii="Times New Roman" w:hAnsi="Times New Roman"/>
          <w:sz w:val="24"/>
          <w:szCs w:val="24"/>
          <w:lang w:eastAsia="ru-RU"/>
        </w:rPr>
      </w:pPr>
      <w:r w:rsidRPr="00064DF5">
        <w:rPr>
          <w:rFonts w:ascii="Times New Roman" w:hAnsi="Times New Roman"/>
          <w:sz w:val="24"/>
          <w:szCs w:val="24"/>
          <w:lang w:eastAsia="ru-RU"/>
        </w:rPr>
        <w:t>к постановлению администрации</w:t>
      </w:r>
    </w:p>
    <w:p w:rsidR="006140A6" w:rsidRPr="00064DF5" w:rsidRDefault="006140A6" w:rsidP="00B30A3C">
      <w:pPr>
        <w:widowControl w:val="0"/>
        <w:autoSpaceDE w:val="0"/>
        <w:autoSpaceDN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МО «Иванчугский сельсовет»</w:t>
      </w:r>
    </w:p>
    <w:p w:rsidR="006140A6" w:rsidRPr="00064DF5" w:rsidRDefault="006140A6" w:rsidP="00064DF5">
      <w:pPr>
        <w:widowControl w:val="0"/>
        <w:autoSpaceDE w:val="0"/>
        <w:autoSpaceDN w:val="0"/>
        <w:spacing w:after="0" w:line="240" w:lineRule="auto"/>
        <w:jc w:val="right"/>
        <w:rPr>
          <w:rFonts w:ascii="Times New Roman" w:hAnsi="Times New Roman"/>
          <w:sz w:val="24"/>
          <w:szCs w:val="24"/>
        </w:rPr>
      </w:pPr>
      <w:r w:rsidRPr="00064DF5">
        <w:rPr>
          <w:rFonts w:ascii="Times New Roman" w:hAnsi="Times New Roman"/>
          <w:sz w:val="24"/>
          <w:szCs w:val="24"/>
          <w:lang w:eastAsia="ru-RU"/>
        </w:rPr>
        <w:t xml:space="preserve">от </w:t>
      </w:r>
      <w:r>
        <w:rPr>
          <w:rFonts w:ascii="Times New Roman" w:hAnsi="Times New Roman"/>
          <w:sz w:val="24"/>
          <w:szCs w:val="24"/>
          <w:lang w:eastAsia="ru-RU"/>
        </w:rPr>
        <w:t>28.12.2020 № 88</w:t>
      </w:r>
    </w:p>
    <w:p w:rsidR="006140A6" w:rsidRPr="004019BF" w:rsidRDefault="006140A6" w:rsidP="00A07E09">
      <w:pPr>
        <w:pStyle w:val="ConsPlusNormal"/>
        <w:jc w:val="right"/>
        <w:rPr>
          <w:rFonts w:ascii="Times New Roman" w:hAnsi="Times New Roman" w:cs="Times New Roman"/>
        </w:rPr>
      </w:pPr>
    </w:p>
    <w:p w:rsidR="006140A6" w:rsidRPr="00B30A3C" w:rsidRDefault="006140A6" w:rsidP="00B30A3C">
      <w:pPr>
        <w:pStyle w:val="ConsPlusTitle"/>
        <w:jc w:val="center"/>
        <w:rPr>
          <w:rFonts w:ascii="Times New Roman" w:hAnsi="Times New Roman" w:cs="Times New Roman"/>
          <w:sz w:val="28"/>
          <w:szCs w:val="28"/>
        </w:rPr>
      </w:pPr>
      <w:bookmarkStart w:id="1" w:name="P42"/>
      <w:bookmarkEnd w:id="1"/>
      <w:r w:rsidRPr="00B30A3C">
        <w:rPr>
          <w:rFonts w:ascii="Times New Roman" w:hAnsi="Times New Roman" w:cs="Times New Roman"/>
          <w:sz w:val="28"/>
          <w:szCs w:val="28"/>
        </w:rPr>
        <w:t>ПОРЯДОК</w:t>
      </w:r>
    </w:p>
    <w:p w:rsidR="006140A6" w:rsidRPr="00B30A3C" w:rsidRDefault="006140A6" w:rsidP="00B30A3C">
      <w:pPr>
        <w:pStyle w:val="ConsPlusTitle"/>
        <w:jc w:val="center"/>
        <w:rPr>
          <w:rFonts w:ascii="Times New Roman" w:hAnsi="Times New Roman" w:cs="Times New Roman"/>
          <w:sz w:val="28"/>
          <w:szCs w:val="28"/>
        </w:rPr>
      </w:pPr>
      <w:r w:rsidRPr="00B30A3C">
        <w:rPr>
          <w:rFonts w:ascii="Times New Roman" w:hAnsi="Times New Roman" w:cs="Times New Roman"/>
          <w:sz w:val="28"/>
          <w:szCs w:val="28"/>
        </w:rPr>
        <w:t>УЧЕТА БЮДЖЕТНЫХ И ДЕНЕЖНЫХ ОБЯЗАТЕЛЬСТВ</w:t>
      </w:r>
      <w:r>
        <w:rPr>
          <w:rFonts w:ascii="Times New Roman" w:hAnsi="Times New Roman" w:cs="Times New Roman"/>
          <w:sz w:val="28"/>
          <w:szCs w:val="28"/>
        </w:rPr>
        <w:t xml:space="preserve"> </w:t>
      </w:r>
      <w:r w:rsidRPr="00B30A3C">
        <w:rPr>
          <w:rFonts w:ascii="Times New Roman" w:hAnsi="Times New Roman" w:cs="Times New Roman"/>
          <w:sz w:val="28"/>
          <w:szCs w:val="28"/>
        </w:rPr>
        <w:t xml:space="preserve">ПОЛУЧАТЕЛЕЙ СРЕДСТВ БЮДЖЕТА МУНИЦИПАЛЬНОГО ОБРАЗОВАНИЯ </w:t>
      </w:r>
      <w:r>
        <w:rPr>
          <w:rFonts w:ascii="Times New Roman" w:hAnsi="Times New Roman"/>
          <w:sz w:val="28"/>
          <w:szCs w:val="28"/>
        </w:rPr>
        <w:t>«ИВАНЧУГСКИЙ СЕЛЬСОВЕТ»</w:t>
      </w:r>
    </w:p>
    <w:p w:rsidR="006140A6" w:rsidRDefault="006140A6" w:rsidP="002C3BD6">
      <w:pPr>
        <w:pStyle w:val="2"/>
        <w:shd w:val="clear" w:color="auto" w:fill="auto"/>
        <w:spacing w:after="0" w:line="322" w:lineRule="exact"/>
        <w:ind w:left="40" w:right="40" w:firstLine="700"/>
        <w:jc w:val="both"/>
        <w:rPr>
          <w:sz w:val="28"/>
          <w:szCs w:val="28"/>
          <w:highlight w:val="yellow"/>
        </w:rPr>
      </w:pPr>
    </w:p>
    <w:p w:rsidR="006140A6" w:rsidRDefault="006140A6" w:rsidP="008227C4">
      <w:pPr>
        <w:pStyle w:val="2"/>
        <w:shd w:val="clear" w:color="auto" w:fill="auto"/>
        <w:spacing w:after="0" w:line="322" w:lineRule="exact"/>
        <w:ind w:left="40" w:right="40" w:firstLine="700"/>
        <w:jc w:val="center"/>
        <w:rPr>
          <w:sz w:val="28"/>
          <w:szCs w:val="28"/>
          <w:highlight w:val="yellow"/>
        </w:rPr>
      </w:pPr>
      <w:r>
        <w:rPr>
          <w:color w:val="22272F"/>
          <w:sz w:val="32"/>
          <w:szCs w:val="32"/>
          <w:shd w:val="clear" w:color="auto" w:fill="FFFFFF"/>
        </w:rPr>
        <w:t>I. Общие положения</w:t>
      </w:r>
    </w:p>
    <w:p w:rsidR="006140A6" w:rsidRDefault="006140A6" w:rsidP="002C3BD6">
      <w:pPr>
        <w:pStyle w:val="2"/>
        <w:shd w:val="clear" w:color="auto" w:fill="auto"/>
        <w:spacing w:after="0" w:line="322" w:lineRule="exact"/>
        <w:ind w:left="40" w:right="40" w:firstLine="700"/>
        <w:jc w:val="both"/>
        <w:rPr>
          <w:sz w:val="28"/>
          <w:szCs w:val="28"/>
          <w:highlight w:val="yellow"/>
        </w:rPr>
      </w:pP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 w:name="P403"/>
      <w:bookmarkEnd w:id="2"/>
      <w:r w:rsidRPr="008227C4">
        <w:rPr>
          <w:rFonts w:ascii="Times New Roman" w:hAnsi="Times New Roman"/>
          <w:color w:val="000000"/>
          <w:sz w:val="28"/>
          <w:szCs w:val="28"/>
          <w:lang w:eastAsia="ru-RU"/>
        </w:rPr>
        <w:t>1. Настоящий Порядок учета бюджетных и денежных обязательств получателей средств бюджета 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 (далее - Порядок) устанавливает порядок исполнения бюджета 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 бюджета</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(далее - соответственно бюджетные обязательства, денежные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 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N 1 к Порядку (далее - Сведения о бюджетном обязательстве), и сведений о денежном обязательстве, содержащих информацию согласно приложению N 2 к Порядку (далее - Сведения о денежном обязательстве), сформированных получателями средств бюджета</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(далее – получателями средств</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местного</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или органами Федерального казначейства, в случаях, установленных Порядком.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3. 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w:t>
      </w:r>
      <w:r>
        <w:rPr>
          <w:rFonts w:ascii="Times New Roman" w:hAnsi="Times New Roman"/>
          <w:color w:val="000000"/>
          <w:sz w:val="28"/>
          <w:szCs w:val="28"/>
          <w:lang w:eastAsia="ru-RU"/>
        </w:rPr>
        <w:t xml:space="preserve">ать от имени получателя средств </w:t>
      </w:r>
      <w:r w:rsidRPr="008227C4">
        <w:rPr>
          <w:rFonts w:ascii="Times New Roman" w:hAnsi="Times New Roman"/>
          <w:color w:val="000000"/>
          <w:sz w:val="28"/>
          <w:szCs w:val="28"/>
          <w:lang w:eastAsia="ru-RU"/>
        </w:rPr>
        <w:t>местного</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или в случаях, предусмотренных</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абзацем</w:t>
      </w:r>
      <w:r>
        <w:rPr>
          <w:rFonts w:ascii="Times New Roman" w:hAnsi="Times New Roman"/>
          <w:color w:val="000000"/>
          <w:sz w:val="28"/>
          <w:szCs w:val="28"/>
          <w:lang w:eastAsia="ru-RU"/>
        </w:rPr>
        <w:t xml:space="preserve"> девятым </w:t>
      </w:r>
      <w:r w:rsidRPr="008227C4">
        <w:rPr>
          <w:rFonts w:ascii="Times New Roman" w:hAnsi="Times New Roman"/>
          <w:color w:val="000000"/>
          <w:sz w:val="28"/>
          <w:szCs w:val="28"/>
          <w:lang w:eastAsia="ru-RU"/>
        </w:rPr>
        <w:t>пункта</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7, абзацами седьмым и восьмым пункта 22</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настоящего Порядка, - органа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4.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органы Федерального казначейства на бумажном носителе по форме согласно приложению N 3 (код формы по ОКУД 0506101) и приложению N 4 к Порядку (код формы по ОКУД 0506102) и при</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наличии технической возможности - на съемном машинном носителе информации (далее - на бумажно</w:t>
      </w:r>
      <w:r>
        <w:rPr>
          <w:rFonts w:ascii="Times New Roman" w:hAnsi="Times New Roman"/>
          <w:color w:val="000000"/>
          <w:sz w:val="28"/>
          <w:szCs w:val="28"/>
          <w:lang w:eastAsia="ru-RU"/>
        </w:rPr>
        <w:t>м носителе). Получатель средств м</w:t>
      </w:r>
      <w:r w:rsidRPr="008227C4">
        <w:rPr>
          <w:rFonts w:ascii="Times New Roman" w:hAnsi="Times New Roman"/>
          <w:color w:val="000000"/>
          <w:sz w:val="28"/>
          <w:szCs w:val="28"/>
          <w:lang w:eastAsia="ru-RU"/>
        </w:rPr>
        <w:t>естного</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AE146B">
      <w:pPr>
        <w:spacing w:after="0" w:line="240" w:lineRule="auto"/>
        <w:ind w:firstLine="567"/>
        <w:jc w:val="center"/>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II. Порядок учета бюджетных обязательств получателей</w:t>
      </w:r>
      <w:r>
        <w:rPr>
          <w:rFonts w:ascii="Times New Roman" w:hAnsi="Times New Roman"/>
          <w:b/>
          <w:bCs/>
          <w:color w:val="000000"/>
          <w:sz w:val="28"/>
          <w:szCs w:val="28"/>
          <w:lang w:eastAsia="ru-RU"/>
        </w:rPr>
        <w:t xml:space="preserve"> </w:t>
      </w:r>
      <w:r w:rsidRPr="008227C4">
        <w:rPr>
          <w:rFonts w:ascii="Times New Roman" w:hAnsi="Times New Roman"/>
          <w:b/>
          <w:bCs/>
          <w:color w:val="000000"/>
          <w:sz w:val="28"/>
          <w:szCs w:val="28"/>
          <w:lang w:eastAsia="ru-RU"/>
        </w:rPr>
        <w:t>средств</w:t>
      </w:r>
      <w:r>
        <w:rPr>
          <w:rFonts w:ascii="Times New Roman" w:hAnsi="Times New Roman"/>
          <w:b/>
          <w:bCs/>
          <w:color w:val="000000"/>
          <w:sz w:val="28"/>
          <w:szCs w:val="28"/>
          <w:lang w:eastAsia="ru-RU"/>
        </w:rPr>
        <w:t xml:space="preserve"> местного </w:t>
      </w:r>
      <w:r w:rsidRPr="008227C4">
        <w:rPr>
          <w:rFonts w:ascii="Times New Roman" w:hAnsi="Times New Roman"/>
          <w:b/>
          <w:bCs/>
          <w:color w:val="000000"/>
          <w:sz w:val="28"/>
          <w:szCs w:val="28"/>
          <w:lang w:eastAsia="ru-RU"/>
        </w:rPr>
        <w:t>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3" w:name="P86"/>
      <w:bookmarkEnd w:id="3"/>
      <w:r w:rsidRPr="008227C4">
        <w:rPr>
          <w:rFonts w:ascii="Times New Roman" w:hAnsi="Times New Roman"/>
          <w:color w:val="000000"/>
          <w:sz w:val="28"/>
          <w:szCs w:val="28"/>
          <w:lang w:eastAsia="ru-RU"/>
        </w:rPr>
        <w:t>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N 4.1 к Порядку (далее соответственно - документы-основания, Перечень).</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7. Сведения о бюджетных обязательствах, возникших на основании документов-оснований, предусмотренных пунктами 1 и 2 графы 2 Перечня (далее - принимаемые бюджетные обязательства), формируются: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не позднее шести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Сведения о бюджетных обязательствах, возникших на основании документов-оснований, предусмотренных пунктами 3 - 10 графы 2 Перечня (далее - принятые бюджетные обязательства) формируются: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получателем средств местного 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части принятых бюджетных обязательств, возникших на основании документов-оснований, предусмотренных пунктами 3 и 4 графы 2 Перечня и не содержащих сведения, составляющие государственную тайну, - не позднее шести рабочих дней со дня заключения государственного контракта, договора, указанных в названных пунктах графы 2 Перечня;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части принятых бюджетных обязательств, возникших на основании документов-оснований, предусмотренных пунктами 3 - 7 графы 2 Перечня, содержащих сведения, составляющие государственную тайну, - не позднее шести рабочих дней со дня их заключения;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органом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4" w:name="P105"/>
      <w:bookmarkStart w:id="5" w:name="P107"/>
      <w:bookmarkEnd w:id="4"/>
      <w:bookmarkEnd w:id="5"/>
      <w:r w:rsidRPr="008227C4">
        <w:rPr>
          <w:rFonts w:ascii="Times New Roman" w:hAnsi="Times New Roman"/>
          <w:color w:val="000000"/>
          <w:sz w:val="28"/>
          <w:szCs w:val="28"/>
          <w:lang w:eastAsia="ru-RU"/>
        </w:rPr>
        <w:t>в части принятых бюджетных обязательств, возникших на основании документов-оснований, предусмотренных пунктом 10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22 и 23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Формирование Сведений о бюджетных обязательствах, возникших на основании документов-оснований, предусмотренных пунктом 10 графы 2 Перечня, осуществляется органом Федерального казначейства после проверки наличия в платежном документе, представленном получателем средств местного бюджета, типа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8. Сведения о бюджетном обязательстве, возникшем на основании документа-основания, предусмотренного пунктом 4 графы 2 Перечня, направляются в орган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за исключением Сведений о бюджетном обязательстве, содержащих сведения, составляющие государственную тайну.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6" w:name="P117"/>
      <w:bookmarkEnd w:id="6"/>
      <w:r w:rsidRPr="008227C4">
        <w:rPr>
          <w:rFonts w:ascii="Times New Roman" w:hAnsi="Times New Roman"/>
          <w:color w:val="000000"/>
          <w:sz w:val="28"/>
          <w:szCs w:val="28"/>
          <w:lang w:eastAsia="ru-RU"/>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10. 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7" w:name="P121"/>
      <w:bookmarkEnd w:id="7"/>
      <w:r w:rsidRPr="008227C4">
        <w:rPr>
          <w:rFonts w:ascii="Times New Roman" w:hAnsi="Times New Roman"/>
          <w:color w:val="000000"/>
          <w:sz w:val="28"/>
          <w:szCs w:val="28"/>
          <w:lang w:eastAsia="ru-RU"/>
        </w:rPr>
        <w:t>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1 - 10 графы 2 Перечня, осуществляется органом Федерального казначейства по итогам проверки, проводимой в соответствии с настоящим пунктом, в течение: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w:t>
      </w:r>
      <w:r>
        <w:rPr>
          <w:rFonts w:ascii="Times New Roman" w:hAnsi="Times New Roman"/>
          <w:color w:val="000000"/>
          <w:sz w:val="28"/>
          <w:szCs w:val="28"/>
          <w:lang w:eastAsia="ru-RU"/>
        </w:rPr>
        <w:t xml:space="preserve">ий, указанных в пунктах 1 - 4 и </w:t>
      </w:r>
      <w:r w:rsidRPr="008227C4">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 </w:t>
      </w:r>
      <w:r w:rsidRPr="008227C4">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Перечня;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не позднее следующего рабочего дня со дня формирования органом Федерального казначейства Сведений о бюджетных обязательствах, возникших на основании документов-оснований, предусмотренных пунктами 5 - 7 и 10 графы 2 Перечня.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Для постановки на учет бюджетного обязательства (внесения изменений в поставленное на учет бюджетное обязательство) орган Федерального казначейства осуществляет проверку Сведений о бюджетном обязательстве, возникшем на основании документов-оснований, предусмотренных пунктами 1 - 10 графы 2 Перечня, на: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8" w:name="P129"/>
      <w:bookmarkEnd w:id="8"/>
      <w:r w:rsidRPr="008227C4">
        <w:rPr>
          <w:rFonts w:ascii="Times New Roman" w:hAnsi="Times New Roman"/>
          <w:color w:val="000000"/>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пункте 3 графы 2 Перечня (за исключением Сведений о бюджетном обязательстве, содержащих сведения, составляющие государственную тайну);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9" w:name="P132"/>
      <w:bookmarkEnd w:id="9"/>
      <w:r w:rsidRPr="008227C4">
        <w:rPr>
          <w:rFonts w:ascii="Times New Roman" w:hAnsi="Times New Roman"/>
          <w:color w:val="000000"/>
          <w:sz w:val="28"/>
          <w:szCs w:val="28"/>
          <w:lang w:eastAsia="ru-RU"/>
        </w:rPr>
        <w:t>соблюдение правил формирования Сведений о бюджетном обязательстве, установленных настоящей главой и приложением N 1 к Порядку;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0" w:name="P133"/>
      <w:bookmarkEnd w:id="10"/>
      <w:r w:rsidRPr="008227C4">
        <w:rPr>
          <w:rFonts w:ascii="Times New Roman" w:hAnsi="Times New Roman"/>
          <w:color w:val="000000"/>
          <w:sz w:val="28"/>
          <w:szCs w:val="28"/>
          <w:lang w:eastAsia="ru-RU"/>
        </w:rPr>
        <w:t>непревышение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1" w:name="P135"/>
      <w:bookmarkEnd w:id="11"/>
      <w:r w:rsidRPr="008227C4">
        <w:rPr>
          <w:rFonts w:ascii="Times New Roman" w:hAnsi="Times New Roman"/>
          <w:color w:val="000000"/>
          <w:sz w:val="28"/>
          <w:szCs w:val="28"/>
          <w:lang w:eastAsia="ru-RU"/>
        </w:rPr>
        <w:t>непревышение суммы бюджетного обязательства, пересчитанной органом Федерального казначейства в валюту Российской Федерации в соответствии с пунктом 14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2" w:name="P136"/>
      <w:bookmarkEnd w:id="12"/>
      <w:r w:rsidRPr="008227C4">
        <w:rPr>
          <w:rFonts w:ascii="Times New Roman" w:hAnsi="Times New Roman"/>
          <w:color w:val="000000"/>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(ым) в Сведениях о бюджетном обязательстве, документе-основании.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восьмым и девятым настоящего пункта.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3" w:name="P141"/>
      <w:bookmarkEnd w:id="13"/>
      <w:r w:rsidRPr="008227C4">
        <w:rPr>
          <w:rFonts w:ascii="Times New Roman" w:hAnsi="Times New Roman"/>
          <w:color w:val="000000"/>
          <w:sz w:val="28"/>
          <w:szCs w:val="28"/>
          <w:lang w:eastAsia="ru-RU"/>
        </w:rPr>
        <w:t>12.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пунктом 11Порядка, также осуществляется проверка Сведений о бюджетном обязательстве на: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соответствие формы Сведений о бюджетном обязательстве приложению N 3 к Порядку;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4" w:name="P145"/>
      <w:bookmarkStart w:id="15" w:name="P160"/>
      <w:bookmarkEnd w:id="14"/>
      <w:bookmarkEnd w:id="15"/>
      <w:r w:rsidRPr="008227C4">
        <w:rPr>
          <w:rFonts w:ascii="Times New Roman" w:hAnsi="Times New Roman"/>
          <w:color w:val="000000"/>
          <w:sz w:val="28"/>
          <w:szCs w:val="28"/>
          <w:lang w:eastAsia="ru-RU"/>
        </w:rPr>
        <w:t>13. 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11 - 12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бюджетном обязательстве направляется получателю средств местного бюджета органом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информационной системе 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пунктах 5 - 7 и 10 графы 2 Перечня;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на бумажном носителе по форме согласно приложению N 7 к Порядку (код формы по ОКУД 0506105) - в отношении Сведений о бюджетном обязательстве, представленных на бумажном носителе.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бюджетном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бюджетного обязательства имеет следующую структуру, состоящую из девятнадцати разрядов: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9 и 10 разряды - последние две цифры года, в котором бюджетное обязательство поставлено на учет;</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6" w:name="P172"/>
      <w:bookmarkEnd w:id="16"/>
      <w:r w:rsidRPr="008227C4">
        <w:rPr>
          <w:rFonts w:ascii="Times New Roman" w:hAnsi="Times New Roman"/>
          <w:color w:val="000000"/>
          <w:sz w:val="28"/>
          <w:szCs w:val="28"/>
          <w:lang w:eastAsia="ru-RU"/>
        </w:rPr>
        <w:t>14. Одно поставленное на учет бюджетное обязательство может содержать несколько кодов классификации расходов местного бюджета и кодов объектов ФАИП (кодов мероприятий по информатизации) (при наличии).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Бюджетное обязательство, принятое получателем средств местного бюджета в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случ</w:t>
      </w:r>
      <w:r>
        <w:rPr>
          <w:rFonts w:ascii="Times New Roman" w:hAnsi="Times New Roman"/>
          <w:color w:val="000000"/>
          <w:sz w:val="28"/>
          <w:szCs w:val="28"/>
          <w:lang w:eastAsia="ru-RU"/>
        </w:rPr>
        <w:t xml:space="preserve">ае внесения получателем средств местного </w:t>
      </w:r>
      <w:r w:rsidRPr="008227C4">
        <w:rPr>
          <w:rFonts w:ascii="Times New Roman" w:hAnsi="Times New Roman"/>
          <w:color w:val="000000"/>
          <w:sz w:val="28"/>
          <w:szCs w:val="28"/>
          <w:lang w:eastAsia="ru-RU"/>
        </w:rPr>
        <w:t>бюджета изменений в бюджетное обязательство в иностранной валюте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15. В случае отрицательного результата проверки Сведений о бюджетном обязательстве на соответствие требованиям, предусмотренным: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абзацами пятым - седьмым, десятым пункта 11, пунктом 12 Порядка, орган Федерального казначейства в срок, установленный в пункте 11 Порядка, возвращает получателю средств местного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местного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абзацами восьмым и девятым пункта 11 Порядка, орган Федерального казначейства в срок, установленный в пункте 11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отношении Сведений о бюджетных обязательствах, возникших на основании документов-оснований, предусмотренных пунктами 1, 2 и 10 графы 2 Перечня, - возвращает получателю средств местного бюджета представленные на бумажном носителе Сведения о бюджетном обязательстве с приложением Протокола либо направляет получателю средств местного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отношении Сведений о бюджетных обязательствах, возникших на основании документов-оснований, предусмотренных пунктами 3 - 10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получателю средств местного бюджета Извещение о бюджетном обязательстве с указанием информации, предусмотренной пунктом 13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по форме согласно приложению 4.2 к Порядку (код формы по ОКУД 0506111) (далее - Уведомление о превышении).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7" w:name="P187"/>
      <w:bookmarkEnd w:id="17"/>
      <w:r w:rsidRPr="008227C4">
        <w:rPr>
          <w:rFonts w:ascii="Times New Roman" w:hAnsi="Times New Roman"/>
          <w:color w:val="000000"/>
          <w:sz w:val="28"/>
          <w:szCs w:val="28"/>
          <w:lang w:eastAsia="ru-RU"/>
        </w:rPr>
        <w:t>16. Внесение изменений в бюджетное обязательство, возникшее на основании документов-оснований, предусмотренных пунктами 1 - 4, 6, 7, 8 и 9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Федерального казначейства в соответствии с пунктом 9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пунктом 9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абзацами восьмым и девятым пункта 11 настоящего Порядка, направляет для сведения главному распорядителю (распорядителю) средств местного</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Орган Федерального казначейства в случае если по состоянию на первый рабочий день апреля текущего финансового года бюджетное обязательство, указанное в абзаце первом</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местного бюджета и получателю средств местного бюджета Уведомление о превышении не позднее первого рабочего дня апреля текущего финансового года.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16.1. В случае ликвидации, реорганизации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2E3978">
      <w:pPr>
        <w:spacing w:after="0" w:line="240" w:lineRule="auto"/>
        <w:ind w:firstLine="567"/>
        <w:jc w:val="center"/>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III. Особенности учета бюджетных обязательств по исполнительным документам, решениям налоговых органов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17. Сведения о бюджетном обязательстве, возникшем в соответствии с документами-основаниями, предусмотренными пунктами 8 и 9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18. 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20. В случае ликвидации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2E3978">
      <w:pPr>
        <w:spacing w:after="0" w:line="240" w:lineRule="auto"/>
        <w:ind w:firstLine="567"/>
        <w:jc w:val="center"/>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IV. Порядок учета денежных обязательств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 </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8" w:name="P211"/>
      <w:bookmarkEnd w:id="18"/>
      <w:r w:rsidRPr="008227C4">
        <w:rPr>
          <w:rFonts w:ascii="Times New Roman" w:hAnsi="Times New Roman"/>
          <w:color w:val="000000"/>
          <w:sz w:val="28"/>
          <w:szCs w:val="28"/>
          <w:lang w:eastAsia="ru-RU"/>
        </w:rPr>
        <w:t>22.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пунктах 3 и 4 графы 2 Перечня, формируются: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получателем средств местного бюджета не позднее трех рабочих дней со дня возникновения денежного обязательства в случае: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исполнения денежного обязательства неоднократно (в том числе с учетом ранее произведенных авансовых платежей);</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6140A6" w:rsidRPr="008227C4" w:rsidRDefault="006140A6" w:rsidP="002A2638">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 и администраторов источников финансирования дефицита бюджета муниципального образования «</w:t>
      </w:r>
      <w:r>
        <w:rPr>
          <w:rFonts w:ascii="Times New Roman" w:hAnsi="Times New Roman"/>
          <w:sz w:val="28"/>
          <w:szCs w:val="28"/>
        </w:rPr>
        <w:t>Иванчугский сельсовет</w:t>
      </w:r>
      <w:r w:rsidRPr="008227C4">
        <w:rPr>
          <w:rFonts w:ascii="Times New Roman" w:hAnsi="Times New Roman"/>
          <w:color w:val="000000"/>
          <w:sz w:val="28"/>
          <w:szCs w:val="28"/>
          <w:lang w:eastAsia="ru-RU"/>
        </w:rPr>
        <w:t>» (да</w:t>
      </w:r>
      <w:r>
        <w:rPr>
          <w:rFonts w:ascii="Times New Roman" w:hAnsi="Times New Roman"/>
          <w:color w:val="000000"/>
          <w:sz w:val="28"/>
          <w:szCs w:val="28"/>
          <w:lang w:eastAsia="ru-RU"/>
        </w:rPr>
        <w:t xml:space="preserve">лее - Порядок санкционирования) </w:t>
      </w:r>
      <w:r w:rsidRPr="008227C4">
        <w:rPr>
          <w:rFonts w:ascii="Times New Roman" w:hAnsi="Times New Roman"/>
          <w:color w:val="000000"/>
          <w:sz w:val="28"/>
          <w:szCs w:val="28"/>
          <w:lang w:eastAsia="ru-RU"/>
        </w:rPr>
        <w:t>органом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19" w:name="P224"/>
      <w:bookmarkEnd w:id="19"/>
      <w:r w:rsidRPr="008227C4">
        <w:rPr>
          <w:rFonts w:ascii="Times New Roman" w:hAnsi="Times New Roman"/>
          <w:color w:val="000000"/>
          <w:sz w:val="28"/>
          <w:szCs w:val="28"/>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0" w:name="P226"/>
      <w:bookmarkEnd w:id="20"/>
      <w:r w:rsidRPr="008227C4">
        <w:rPr>
          <w:rFonts w:ascii="Times New Roman" w:hAnsi="Times New Roman"/>
          <w:color w:val="000000"/>
          <w:sz w:val="28"/>
          <w:szCs w:val="28"/>
          <w:lang w:eastAsia="ru-RU"/>
        </w:rPr>
        <w:t>в случае если денежное обязательство возникло в рамках осуществления операций по казначейскому обеспечению обязательств.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случае если денежное обязательство возникло в рамках бюджетного обязательства, возникшего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1" w:name="P232"/>
      <w:bookmarkEnd w:id="21"/>
      <w:r w:rsidRPr="008227C4">
        <w:rPr>
          <w:rFonts w:ascii="Times New Roman" w:hAnsi="Times New Roman"/>
          <w:color w:val="000000"/>
          <w:sz w:val="28"/>
          <w:szCs w:val="28"/>
          <w:lang w:eastAsia="ru-RU"/>
        </w:rPr>
        <w:t>23.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направляются в орган Федерального казначейства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Требования настоящего пункта не распространяются на документы-основания, представление которых в органы Федерального казначейства в соответствии с Порядком</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санкционирования не требуется.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2" w:name="P237"/>
      <w:bookmarkEnd w:id="22"/>
      <w:r w:rsidRPr="008227C4">
        <w:rPr>
          <w:rFonts w:ascii="Times New Roman" w:hAnsi="Times New Roman"/>
          <w:color w:val="000000"/>
          <w:sz w:val="28"/>
          <w:szCs w:val="28"/>
          <w:lang w:eastAsia="ru-RU"/>
        </w:rPr>
        <w:t>24.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составу информации, подлежащей включению в Сведения о денежном обязательстве в соответствии с приложением N 2 к настоящему Порядку, с соблюдением правил формирования Сведений о денежном обязательстве, установленных настоящей главой;</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Порядком или включения в установленном порядке в реестр контрактов, указанный в пункте 3 графы 2 Перечня, за исключением документов-оснований, представление которых в органы Федерального казначейства в соответствии с Порядком</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санкционирования не требуется.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25. В случае представления в орган Федерального казначейства Сведений о денежном обязательстве на бумажном носителе в дополнение к проверке, предусмотренной пунктом 24Порядка, также осуществляется проверка Сведений о денежном обязательстве на: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соответствие формы Сведений о денежном обязательстве форме Сведений о денежном обязательстве согласно приложению N 4 к Порядку;</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26.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денежном обязательстве направляется получателю средств местного бюджета органом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денежном обязательстве, представленных в форме электронного документа;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на бумажном носителе по форме согласно приложению N 8 к Порядку (код формы по ОКУД 0506106) - в отношении Сведений о денежном обязательстве, представленных на бумажном носителе.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денежного обязательства имеет следующую структуру, состоящую из двадцати двух разрядов:</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 1 по 19 разряд - учетный номер соответствующего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 20 по 22 разряд - порядковый номер денежного обязательства.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27. В случае отрицательного результата проверки Сведений о денежном обязательстве орган Федерального казначейства в срок, установленный в пункте 24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направляет получателю средств местного</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Протокол в электронном виде, если Сведения о денежном обязательстве представлялись в форме электронного документа.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Протоколе указывается причина возврата без исполнения Сведений о денежном обязательстве.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27.1.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16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F64426">
      <w:pPr>
        <w:spacing w:after="0" w:line="240" w:lineRule="auto"/>
        <w:ind w:firstLine="567"/>
        <w:jc w:val="center"/>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V. Представлени</w:t>
      </w:r>
      <w:bookmarkStart w:id="23" w:name="_GoBack"/>
      <w:bookmarkEnd w:id="23"/>
      <w:r w:rsidRPr="008227C4">
        <w:rPr>
          <w:rFonts w:ascii="Times New Roman" w:hAnsi="Times New Roman"/>
          <w:b/>
          <w:bCs/>
          <w:color w:val="000000"/>
          <w:sz w:val="28"/>
          <w:szCs w:val="28"/>
          <w:lang w:eastAsia="ru-RU"/>
        </w:rPr>
        <w:t>е информации о бюджетных и денежных обязательствах, учтенных в органах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28. Информация о бюджетных и денежных обязательствах предоставляется органом Федерального казначейства в виде документов, определенных пунктом 31 Порядка, по запросам получателей средств местного бюджета с учетом положений пунктов 29 и 30 Порядка.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4" w:name="P272"/>
      <w:bookmarkEnd w:id="24"/>
      <w:r w:rsidRPr="008227C4">
        <w:rPr>
          <w:rFonts w:ascii="Times New Roman" w:hAnsi="Times New Roman"/>
          <w:color w:val="000000"/>
          <w:sz w:val="28"/>
          <w:szCs w:val="28"/>
          <w:lang w:eastAsia="ru-RU"/>
        </w:rPr>
        <w:t>29. Информация о бюджетных и денежных обязательствах предоставляется:</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5" w:name="P279"/>
      <w:bookmarkEnd w:id="25"/>
      <w:r w:rsidRPr="008227C4">
        <w:rPr>
          <w:rFonts w:ascii="Times New Roman" w:hAnsi="Times New Roman"/>
          <w:color w:val="000000"/>
          <w:sz w:val="28"/>
          <w:szCs w:val="28"/>
          <w:lang w:eastAsia="ru-RU"/>
        </w:rPr>
        <w:t>30.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6" w:name="P280"/>
      <w:bookmarkEnd w:id="26"/>
      <w:r w:rsidRPr="008227C4">
        <w:rPr>
          <w:rFonts w:ascii="Times New Roman" w:hAnsi="Times New Roman"/>
          <w:color w:val="000000"/>
          <w:sz w:val="28"/>
          <w:szCs w:val="28"/>
          <w:lang w:eastAsia="ru-RU"/>
        </w:rPr>
        <w:t>31. Информация о бюджетных и денежных обязательствах предоставляется в соответствии со следующими положениями:</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 по запросу получателя средств местного бюджета орган</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Федерального казначейства предоставляет Справку об исполнении принятых</w:t>
      </w:r>
      <w:r>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 xml:space="preserve">на учет </w:t>
      </w:r>
      <w:r>
        <w:rPr>
          <w:rFonts w:ascii="Times New Roman" w:hAnsi="Times New Roman"/>
          <w:color w:val="000000"/>
          <w:sz w:val="28"/>
          <w:szCs w:val="28"/>
          <w:lang w:eastAsia="ru-RU"/>
        </w:rPr>
        <w:t>бюджетных и (или)</w:t>
      </w:r>
      <w:r w:rsidRPr="008227C4">
        <w:rPr>
          <w:rFonts w:ascii="Times New Roman" w:hAnsi="Times New Roman"/>
          <w:color w:val="000000"/>
          <w:sz w:val="28"/>
          <w:szCs w:val="28"/>
          <w:lang w:eastAsia="ru-RU"/>
        </w:rPr>
        <w:t xml:space="preserve"> денежных обязательств (далее - Справка об (бюджетных, денежных) исполнении обязательств) по форме согласно приложению N 5 к настоящему Порядку (код формы по ОКУД 0506602).</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bookmarkStart w:id="27" w:name="P317"/>
      <w:bookmarkEnd w:id="27"/>
      <w:r w:rsidRPr="008227C4">
        <w:rPr>
          <w:rFonts w:ascii="Times New Roman" w:hAnsi="Times New Roman"/>
          <w:color w:val="000000"/>
          <w:sz w:val="28"/>
          <w:szCs w:val="28"/>
          <w:lang w:eastAsia="ru-RU"/>
        </w:rPr>
        <w:t>2) по запросу получателя средств местного бюджета орган Федерального казначейства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по форме согласно приложению N 6 к Порядку (код формы по ОКУД 0506103) (далее - Справка о неисполненных бюджетных обязательствах).</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не позднее трех рабочих дней со дня поступления соответствующего запроса.</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1</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bookmarkStart w:id="28" w:name="P492"/>
      <w:bookmarkEnd w:id="28"/>
      <w:r w:rsidRPr="008227C4">
        <w:rPr>
          <w:rFonts w:ascii="Times New Roman" w:hAnsi="Times New Roman"/>
          <w:b/>
          <w:bCs/>
          <w:color w:val="000000"/>
          <w:sz w:val="20"/>
          <w:szCs w:val="20"/>
          <w:lang w:eastAsia="ru-RU"/>
        </w:rPr>
        <w:t>ИНФОРМАЦИЯ, НЕОБХОДИМАЯ ДЛЯ ПОСТАНОВКИ НА УЧЕТ БЮДЖЕТНОГО ОБЯЗАТЕЛЬСТВА</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b/>
          <w:bCs/>
          <w:color w:val="000000"/>
          <w:sz w:val="20"/>
          <w:szCs w:val="20"/>
          <w:lang w:eastAsia="ru-RU"/>
        </w:rPr>
        <w:t>(ВНЕСЕНИЯ ИЗМЕНЕНИЙ В ПОСТАВЛЕННОЕ НА УЧЕТ</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b/>
          <w:bCs/>
          <w:color w:val="000000"/>
          <w:sz w:val="20"/>
          <w:szCs w:val="20"/>
          <w:lang w:eastAsia="ru-RU"/>
        </w:rPr>
        <w:t>БЮДЖЕТНОЕ ОБЯЗАТЕЛЬСТВО)</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778"/>
        <w:gridCol w:w="5272"/>
      </w:tblGrid>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информации (реквизита, показателя)</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Правила формирования информации (реквизита, показателя)</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порядковый номер Сведений о бюджетном обязательстве.</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 Учетный номер бюджетного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 внесении изменений в поставленное на учет бюджетное обязательство.</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учетный номер обязательства, в которое вносятся изменения, присвоенный ему при постановке на учет.</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 Дата формирования Сведений о бюджетном обязательстве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формирования Сведений о бюджетном обязательстве получателем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 Тип бюджетного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типа бюджетного обязательства, исходя из следующего:</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2 - прочее, если бюджетное обязательство не связано с закупкой товаров, работ, услуг.</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 Информация о получателе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29" w:name="P517"/>
            <w:bookmarkEnd w:id="29"/>
            <w:r w:rsidRPr="008227C4">
              <w:rPr>
                <w:rFonts w:ascii="Times New Roman" w:hAnsi="Times New Roman"/>
                <w:sz w:val="20"/>
                <w:szCs w:val="20"/>
                <w:lang w:eastAsia="ru-RU"/>
              </w:rPr>
              <w:t>5.1. Получатель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5.2. Наименование бюджета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бюджета - "БЮДЖЕТ МУНИЦИПАЛЬНОГО ОБРАЗОВАНИЯ "</w:t>
            </w:r>
            <w:r>
              <w:rPr>
                <w:rFonts w:ascii="Times New Roman" w:hAnsi="Times New Roman"/>
                <w:sz w:val="28"/>
                <w:szCs w:val="28"/>
              </w:rPr>
              <w:t>____________</w:t>
            </w:r>
            <w:r w:rsidRPr="008227C4">
              <w:rPr>
                <w:rFonts w:ascii="Times New Roman" w:hAnsi="Times New Roman"/>
                <w:sz w:val="20"/>
                <w:szCs w:val="20"/>
                <w:lang w:eastAsia="ru-RU"/>
              </w:rPr>
              <w:t>".</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5.3. Финансовый орган</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финансовый орган - "Администрация муниципального образования "</w:t>
            </w:r>
            <w:r>
              <w:rPr>
                <w:rFonts w:ascii="Times New Roman" w:hAnsi="Times New Roman"/>
                <w:sz w:val="28"/>
                <w:szCs w:val="28"/>
              </w:rPr>
              <w:t>____________</w:t>
            </w:r>
            <w:r w:rsidRPr="008227C4">
              <w:rPr>
                <w:rFonts w:ascii="Times New Roman" w:hAnsi="Times New Roman"/>
                <w:sz w:val="20"/>
                <w:szCs w:val="20"/>
                <w:lang w:eastAsia="ru-RU"/>
              </w:rPr>
              <w:t>".</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5.4. Код получателя бюджетных средств по Сводному реестру</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5.5. Наименование органа Федерального казначейства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5.6. Код органа Федерального казначейства (далее - КОФК)</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0" w:name="P532"/>
            <w:bookmarkEnd w:id="30"/>
            <w:r w:rsidRPr="008227C4">
              <w:rPr>
                <w:rFonts w:ascii="Times New Roman" w:hAnsi="Times New Roman"/>
                <w:sz w:val="20"/>
                <w:szCs w:val="20"/>
                <w:lang w:eastAsia="ru-RU"/>
              </w:rPr>
              <w:t>5.7. Номер лицевого счета получателя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соответствующего лицевого счета получателя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1" w:name="P536"/>
            <w:bookmarkEnd w:id="31"/>
            <w:r w:rsidRPr="008227C4">
              <w:rPr>
                <w:rFonts w:ascii="Times New Roman" w:hAnsi="Times New Roman"/>
                <w:sz w:val="20"/>
                <w:szCs w:val="20"/>
                <w:lang w:eastAsia="ru-RU"/>
              </w:rPr>
              <w:t>6.1. Вид документа-основания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6.2. Наименование нормативного правового акта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6.3. Номер документа-основания</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документа-основания (при наличии).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2" w:name="P542"/>
            <w:bookmarkEnd w:id="32"/>
            <w:r w:rsidRPr="008227C4">
              <w:rPr>
                <w:rFonts w:ascii="Times New Roman" w:hAnsi="Times New Roman"/>
                <w:sz w:val="20"/>
                <w:szCs w:val="20"/>
                <w:lang w:eastAsia="ru-RU"/>
              </w:rPr>
              <w:t>6.4. Дата документа-основания</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6.5. Предмет по документу-основанию</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предмет по документу-основанию.</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6.6. Уникальный номер реестровой записи в реестре контрактов</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уникальный номер реестровой записи в реестре контрактов.</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3" w:name="P552"/>
            <w:bookmarkEnd w:id="33"/>
            <w:r w:rsidRPr="008227C4">
              <w:rPr>
                <w:rFonts w:ascii="Times New Roman" w:hAnsi="Times New Roman"/>
                <w:sz w:val="20"/>
                <w:szCs w:val="20"/>
                <w:lang w:eastAsia="ru-RU"/>
              </w:rPr>
              <w:t>6.7. Сумма в валюте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4" w:name="P554"/>
            <w:bookmarkEnd w:id="34"/>
            <w:r w:rsidRPr="008227C4">
              <w:rPr>
                <w:rFonts w:ascii="Times New Roman" w:hAnsi="Times New Roman"/>
                <w:sz w:val="20"/>
                <w:szCs w:val="20"/>
                <w:lang w:eastAsia="ru-RU"/>
              </w:rPr>
              <w:t>6.8. Код валюты по ОКВ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заключения муниципального контракта (договора) указывается код валюты, в которой указывается цена контракта.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6.9. Сумма в валюте Российской Федерации</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бюджетного обязательства в валюте Российской Федерации.</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6.10. Процент авансового платежа от общей суммы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6.11. Сумма авансового платежа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6.12. Номер уведомления о поступлении исполнительного документа/решения налогового органа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6.13. Дата уведомления о поступлении исполнительного документа/решения налогового органа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6.14. Основание невключения договора (муниципального контракта) в реестр контрактов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 Реквизиты контрагента/взыскателя по исполнительному документу/решению налогового органа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 Наименование юридического лица/фамилия, имя, отчество физического лица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5" w:name="P578"/>
            <w:bookmarkEnd w:id="35"/>
            <w:r w:rsidRPr="008227C4">
              <w:rPr>
                <w:rFonts w:ascii="Times New Roman" w:hAnsi="Times New Roman"/>
                <w:sz w:val="20"/>
                <w:szCs w:val="20"/>
                <w:lang w:eastAsia="ru-RU"/>
              </w:rPr>
              <w:t>7.2. Идентификационный номер налогоплательщика (ИНН)</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ИНН контрагента в соответствии со сведениями ЕГРЮЛ.</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6" w:name="P581"/>
            <w:bookmarkEnd w:id="36"/>
            <w:r w:rsidRPr="008227C4">
              <w:rPr>
                <w:rFonts w:ascii="Times New Roman" w:hAnsi="Times New Roman"/>
                <w:sz w:val="20"/>
                <w:szCs w:val="20"/>
                <w:lang w:eastAsia="ru-RU"/>
              </w:rPr>
              <w:t>7.3. Код причины постановки на учет в налоговом органе (КПП)</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КПП контрагента в соответствии со сведениями ЕГРЮЛ.</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7.4. Код по Сводному реестру</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 контрагента указывается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7.5. Номер лицевого счета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7.6. Номер банковского счета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банковского счета контрагента (при наличии в документе-основании).</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7.7. Наименование банка (иной организации), в котором (-ой) открыт счет контрагенту</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7.8. БИК банка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БИК банка контрагента (при наличии в документе-основании).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7.9. Корреспондентский счет банка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корреспондентский счет банка контрагента (при наличии в документе-основании).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 Расшифровка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8.1. Наименование объекта федеральной адресной инвестиционной программы (далее - ФАИП) (мероприятия по информатизации)</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8.2. Код объекта ФАИП (код мероприятия по информатизации)</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8.3. Наименование вида средств</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8.4. Код по БК</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классификации расходов местного бюджета в соответствии с предметом документа-основания.</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37" w:name="P612"/>
            <w:bookmarkEnd w:id="37"/>
            <w:r w:rsidRPr="008227C4">
              <w:rPr>
                <w:rFonts w:ascii="Times New Roman" w:hAnsi="Times New Roman"/>
                <w:sz w:val="20"/>
                <w:szCs w:val="20"/>
                <w:lang w:eastAsia="ru-RU"/>
              </w:rPr>
              <w:t>8.5. Признак безусловности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8.6. Сумма исполненного обязательства прошлых лет</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исполненная сумма бюджетного обязательства прошлых лет с точностью до второго знака после запятой.</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8.7. Сумма неисполненного обязательства прошлых лет</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8.8. Сумма на 20__ текущий финансовый год в валюте обязательства с помесячной разбивкой</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8.9. Сумма в валюте обязательства на плановый период в разрезе лет</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указывается отдельно на первый, второй и третий год планового периода, а также общей суммой на последующие года.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8.10. Дата выплаты по исполнительному документу</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8.11. Аналитический код</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8.12. Примечание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Иная информация, необходимая для постановки бюджетного обязательства на учет.</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bookmarkStart w:id="38" w:name="P635"/>
      <w:bookmarkStart w:id="39" w:name="P636"/>
      <w:bookmarkStart w:id="40" w:name="P637"/>
      <w:bookmarkStart w:id="41" w:name="P638"/>
      <w:bookmarkEnd w:id="38"/>
      <w:bookmarkEnd w:id="39"/>
      <w:bookmarkEnd w:id="40"/>
      <w:bookmarkEnd w:id="41"/>
      <w:r w:rsidRPr="008227C4">
        <w:rPr>
          <w:rFonts w:ascii="Times New Roman" w:hAnsi="Times New Roman"/>
          <w:color w:val="000000"/>
          <w:sz w:val="20"/>
          <w:szCs w:val="20"/>
          <w:lang w:eastAsia="ru-RU"/>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2</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b/>
          <w:bCs/>
          <w:color w:val="000000"/>
          <w:sz w:val="20"/>
          <w:szCs w:val="20"/>
          <w:lang w:eastAsia="ru-RU"/>
        </w:rPr>
        <w:t> </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bookmarkStart w:id="42" w:name="P655"/>
      <w:bookmarkEnd w:id="42"/>
      <w:r w:rsidRPr="008227C4">
        <w:rPr>
          <w:rFonts w:ascii="Times New Roman" w:hAnsi="Times New Roman"/>
          <w:b/>
          <w:bCs/>
          <w:color w:val="000000"/>
          <w:sz w:val="20"/>
          <w:szCs w:val="20"/>
          <w:lang w:eastAsia="ru-RU"/>
        </w:rPr>
        <w:t>ИНФОРМАЦИЯ, НЕОБХОДИМАЯ ДЛЯ ПОСТАНОВКИ НА УЧЕТ ДЕНЕЖНОГО ОБЯЗАТЕЛЬСТВА (ВНЕСЕНИЯ ИЗМЕНЕНИЙ В ПОСТАВЛЕННОЕ НА УЧЕТ ДЕНЕЖНОЕ ОБЯЗАТЕЛЬСТВО)</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778"/>
        <w:gridCol w:w="5272"/>
      </w:tblGrid>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информации (реквизита, показателя)</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Правила формирования информации (реквизита, показателя)</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порядковый номер Сведений о денежном обязательстве.</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 Дата Сведений о денежном обязательстве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подписания Сведений о денежном обязательстве получателем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 Учетный номер денежного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 внесении изменений в поставленное на учет денежное обязательство.</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учетный номер обязательства, в которое вносятся изменения, присвоенный ему при постановке на учет.</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43" w:name="P674"/>
            <w:bookmarkEnd w:id="43"/>
            <w:r w:rsidRPr="008227C4">
              <w:rPr>
                <w:rFonts w:ascii="Times New Roman" w:hAnsi="Times New Roman"/>
                <w:sz w:val="20"/>
                <w:szCs w:val="20"/>
                <w:lang w:eastAsia="ru-RU"/>
              </w:rPr>
              <w:t>4. Учетный номер бюджетного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 Код объекта федеральной адресной инвестиционной программы (далее ФАИП) (код мероприятия по информатизации)</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 Информация о получателе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 Получатель бюджетных средств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получателя средств местного бюджета.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6.2. Код получателя бюджетных средств по Сводному реестру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уникальный код организации по Сводному реестру (далее - код по Сводному реестру) получателя средств местного бюджета.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6.3. Номер лицевого счета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соответствующего лицевого счета получателя средств местного бюджета.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6.4. Главный распорядитель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 по бюджетной классификации Российской Федерации.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6.5. Наименование бюджета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бюджета - "БЮДЖЕТ МУНИЦИПАЛЬНОГО ОБРАЗОВАНИЯ "</w:t>
            </w:r>
            <w:r>
              <w:rPr>
                <w:rFonts w:ascii="Times New Roman" w:hAnsi="Times New Roman"/>
                <w:sz w:val="28"/>
                <w:szCs w:val="28"/>
              </w:rPr>
              <w:t>____________</w:t>
            </w:r>
            <w:r w:rsidRPr="008227C4">
              <w:rPr>
                <w:rFonts w:ascii="Times New Roman" w:hAnsi="Times New Roman"/>
                <w:sz w:val="20"/>
                <w:szCs w:val="20"/>
                <w:lang w:eastAsia="ru-RU"/>
              </w:rPr>
              <w:t>".</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6.6. Финансовый орган</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финансового органа - "Администрация муниципального образования "</w:t>
            </w:r>
            <w:r>
              <w:rPr>
                <w:rFonts w:ascii="Times New Roman" w:hAnsi="Times New Roman"/>
                <w:sz w:val="28"/>
                <w:szCs w:val="28"/>
              </w:rPr>
              <w:t>____________</w:t>
            </w:r>
            <w:r w:rsidRPr="008227C4">
              <w:rPr>
                <w:rFonts w:ascii="Times New Roman" w:hAnsi="Times New Roman"/>
                <w:sz w:val="20"/>
                <w:szCs w:val="20"/>
                <w:lang w:eastAsia="ru-RU"/>
              </w:rPr>
              <w:t>".</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6.7. Территориальный орган Федерального казначейства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6.8. Код органа Федерального казначейства (далее - КОФК)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6.9 Признак авансового платежа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 Реквизиты документа, подтверждающего возникновение денежного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 Вид</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7.2. Номер</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документа, подтверждающего возникновение денежного обязательства.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44" w:name="P708"/>
            <w:bookmarkEnd w:id="44"/>
            <w:r w:rsidRPr="008227C4">
              <w:rPr>
                <w:rFonts w:ascii="Times New Roman" w:hAnsi="Times New Roman"/>
                <w:sz w:val="20"/>
                <w:szCs w:val="20"/>
                <w:lang w:eastAsia="ru-RU"/>
              </w:rPr>
              <w:t>7.3. Дата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документа, подтверждающего возникновение денежного обязательства.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7.4 Сумма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документа, подтверждающего возникновение денежного обязательства.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7.5. Предмет</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6140A6"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7.6. Наименование вида средств</w:t>
            </w:r>
          </w:p>
        </w:tc>
        <w:tc>
          <w:tcPr>
            <w:tcW w:w="5272"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вида средств, за счет которых должна быть произведена кассовая выплата: средства бюджета.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7.7. Код по бюджетной классификации (далее - Код по БК)</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классификации расходов местного бюджета в соответствии с предметом документа-основания.</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7.8. Аналитический код</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45" w:name="P723"/>
            <w:bookmarkEnd w:id="45"/>
            <w:r w:rsidRPr="008227C4">
              <w:rPr>
                <w:rFonts w:ascii="Times New Roman" w:hAnsi="Times New Roman"/>
                <w:sz w:val="20"/>
                <w:szCs w:val="20"/>
                <w:lang w:eastAsia="ru-RU"/>
              </w:rPr>
              <w:t>7.9. Сумма в валюте выплаты</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46" w:name="P725"/>
            <w:bookmarkEnd w:id="46"/>
            <w:r w:rsidRPr="008227C4">
              <w:rPr>
                <w:rFonts w:ascii="Times New Roman" w:hAnsi="Times New Roman"/>
                <w:sz w:val="20"/>
                <w:szCs w:val="20"/>
                <w:lang w:eastAsia="ru-RU"/>
              </w:rPr>
              <w:t>7.10. Код валюты</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7.11. Сумма в рублевом эквиваленте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денежного обязательства в валюте Российской Федерации.</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tc>
      </w:tr>
      <w:tr w:rsidR="006140A6"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7.12. Перечислено сумм аванса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bookmarkStart w:id="47" w:name="P736"/>
      <w:bookmarkEnd w:id="47"/>
      <w:r w:rsidRPr="008227C4">
        <w:rPr>
          <w:rFonts w:ascii="Times New Roman" w:hAnsi="Times New Roman"/>
          <w:color w:val="000000"/>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3</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bookmarkStart w:id="48" w:name="P755"/>
      <w:bookmarkEnd w:id="48"/>
      <w:r w:rsidRPr="008227C4">
        <w:rPr>
          <w:rFonts w:ascii="Times New Roman" w:hAnsi="Times New Roman"/>
          <w:color w:val="000000"/>
          <w:sz w:val="20"/>
          <w:szCs w:val="20"/>
          <w:lang w:eastAsia="ru-RU"/>
        </w:rPr>
        <w:t>СВЕДЕНИЯ N 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бюджетном обязательстве</w:t>
      </w:r>
    </w:p>
    <w:tbl>
      <w:tblPr>
        <w:tblW w:w="0" w:type="auto"/>
        <w:tblCellMar>
          <w:left w:w="0" w:type="dxa"/>
          <w:right w:w="0" w:type="dxa"/>
        </w:tblCellMar>
        <w:tblLook w:val="00A0"/>
      </w:tblPr>
      <w:tblGrid>
        <w:gridCol w:w="3515"/>
        <w:gridCol w:w="2324"/>
        <w:gridCol w:w="2410"/>
        <w:gridCol w:w="1392"/>
      </w:tblGrid>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24"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24"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0506101</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24"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 "__" _____ 20__ г.</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734" w:type="dxa"/>
            <w:gridSpan w:val="2"/>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Тип бюджетного обязательства</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24"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324"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24"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324"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324"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515"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2324"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41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839"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241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476"/>
        <w:gridCol w:w="895"/>
        <w:gridCol w:w="576"/>
        <w:gridCol w:w="504"/>
        <w:gridCol w:w="725"/>
        <w:gridCol w:w="739"/>
        <w:gridCol w:w="888"/>
        <w:gridCol w:w="672"/>
        <w:gridCol w:w="540"/>
        <w:gridCol w:w="651"/>
        <w:gridCol w:w="707"/>
        <w:gridCol w:w="630"/>
        <w:gridCol w:w="626"/>
        <w:gridCol w:w="554"/>
        <w:gridCol w:w="854"/>
      </w:tblGrid>
      <w:tr w:rsidR="006140A6" w:rsidRPr="008227C4" w:rsidTr="008227C4">
        <w:tc>
          <w:tcPr>
            <w:tcW w:w="272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Документ-основание</w:t>
            </w:r>
          </w:p>
        </w:tc>
        <w:tc>
          <w:tcPr>
            <w:tcW w:w="9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Предмет по документу-основанию</w:t>
            </w:r>
          </w:p>
        </w:tc>
        <w:tc>
          <w:tcPr>
            <w:tcW w:w="9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бюджетного обязательства</w:t>
            </w:r>
          </w:p>
        </w:tc>
        <w:tc>
          <w:tcPr>
            <w:tcW w:w="13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Уникальный номер реестровой записи в реестре контрактов/реестре соглашений</w:t>
            </w:r>
          </w:p>
        </w:tc>
        <w:tc>
          <w:tcPr>
            <w:tcW w:w="90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обязательства</w:t>
            </w:r>
          </w:p>
        </w:tc>
        <w:tc>
          <w:tcPr>
            <w:tcW w:w="8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валюты по ОКВ</w:t>
            </w:r>
          </w:p>
        </w:tc>
        <w:tc>
          <w:tcPr>
            <w:tcW w:w="9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Российской Федерации</w:t>
            </w:r>
          </w:p>
        </w:tc>
        <w:tc>
          <w:tcPr>
            <w:tcW w:w="19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Авансовый платеж</w:t>
            </w:r>
          </w:p>
        </w:tc>
        <w:tc>
          <w:tcPr>
            <w:tcW w:w="204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Уведомление о поступлении исполнительного документа/решения налогового органа</w:t>
            </w:r>
          </w:p>
        </w:tc>
        <w:tc>
          <w:tcPr>
            <w:tcW w:w="138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Основание для невключения договора (государственного контракта) в реестр контрактов</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w:t>
            </w:r>
          </w:p>
        </w:tc>
        <w:tc>
          <w:tcPr>
            <w:tcW w:w="907"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w:t>
            </w:r>
          </w:p>
        </w:tc>
        <w:tc>
          <w:tcPr>
            <w:tcW w:w="51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62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процент от общей суммы авансового платежа</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авансового платежа</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5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3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10</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11</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12</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13</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14</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15</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2. Реквизиты контрагента/взыскателя по исполнительному  документу/решению налогового органа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443"/>
        <w:gridCol w:w="852"/>
        <w:gridCol w:w="844"/>
        <w:gridCol w:w="967"/>
        <w:gridCol w:w="943"/>
        <w:gridCol w:w="943"/>
        <w:gridCol w:w="1444"/>
        <w:gridCol w:w="822"/>
        <w:gridCol w:w="1779"/>
      </w:tblGrid>
      <w:tr w:rsidR="006140A6" w:rsidRPr="008227C4" w:rsidTr="008227C4">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юридического лица/ФИО физического лица</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ИНН</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КПП</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11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банковского счета</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банка</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БИК банка</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Корреспондентский счет банка</w:t>
            </w:r>
          </w:p>
        </w:tc>
      </w:tr>
      <w:tr w:rsidR="006140A6" w:rsidRPr="008227C4" w:rsidTr="008227C4">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11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r>
      <w:tr w:rsidR="006140A6" w:rsidRPr="008227C4" w:rsidTr="008227C4">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17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Форма 0506101 с. 2</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3. Расшифровка обязательства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940"/>
        <w:gridCol w:w="808"/>
        <w:gridCol w:w="1011"/>
        <w:gridCol w:w="565"/>
        <w:gridCol w:w="565"/>
        <w:gridCol w:w="755"/>
        <w:gridCol w:w="708"/>
        <w:gridCol w:w="803"/>
        <w:gridCol w:w="681"/>
        <w:gridCol w:w="739"/>
        <w:gridCol w:w="598"/>
        <w:gridCol w:w="682"/>
        <w:gridCol w:w="559"/>
        <w:gridCol w:w="623"/>
      </w:tblGrid>
      <w:tr w:rsidR="006140A6" w:rsidRPr="008227C4" w:rsidTr="008227C4">
        <w:tc>
          <w:tcPr>
            <w:tcW w:w="329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Объект ФАИП</w:t>
            </w:r>
          </w:p>
        </w:tc>
        <w:tc>
          <w:tcPr>
            <w:tcW w:w="9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вида средств</w:t>
            </w:r>
          </w:p>
        </w:tc>
        <w:tc>
          <w:tcPr>
            <w:tcW w:w="6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строки</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БК</w:t>
            </w:r>
          </w:p>
        </w:tc>
        <w:tc>
          <w:tcPr>
            <w:tcW w:w="10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Признак безусловности обязательства</w:t>
            </w:r>
          </w:p>
        </w:tc>
        <w:tc>
          <w:tcPr>
            <w:tcW w:w="11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исполненного обязательства прошлых лет</w:t>
            </w:r>
          </w:p>
        </w:tc>
        <w:tc>
          <w:tcPr>
            <w:tcW w:w="10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неисполненного обязательства прошлых лет</w:t>
            </w:r>
          </w:p>
        </w:tc>
        <w:tc>
          <w:tcPr>
            <w:tcW w:w="450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на 20__ текущий финансовый год в валюте обязательства с помесячной разбивкой</w:t>
            </w:r>
          </w:p>
        </w:tc>
      </w:tr>
      <w:tr w:rsidR="006140A6" w:rsidRPr="008227C4" w:rsidTr="008227C4">
        <w:tc>
          <w:tcPr>
            <w:tcW w:w="2462"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(мероприятие по информатизации)</w:t>
            </w:r>
          </w:p>
        </w:tc>
        <w:tc>
          <w:tcPr>
            <w:tcW w:w="835"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(мероприятие по информатизации)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январь</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февраль</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март</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апрель</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май</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июнь</w:t>
            </w:r>
          </w:p>
        </w:tc>
      </w:tr>
      <w:tr w:rsidR="006140A6" w:rsidRPr="008227C4" w:rsidTr="008227C4">
        <w:tc>
          <w:tcPr>
            <w:tcW w:w="24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10</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11</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12</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13</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14</w:t>
            </w:r>
          </w:p>
        </w:tc>
      </w:tr>
      <w:tr w:rsidR="006140A6" w:rsidRPr="008227C4" w:rsidTr="008227C4">
        <w:tc>
          <w:tcPr>
            <w:tcW w:w="24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4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по коду объекта ФАИП (коду мероприятия по информатизации)</w:t>
            </w:r>
          </w:p>
        </w:tc>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4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4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по коду объекта ФАИП (коду мероприятия по информатизации)</w:t>
            </w:r>
          </w:p>
        </w:tc>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07"/>
        <w:gridCol w:w="555"/>
        <w:gridCol w:w="593"/>
        <w:gridCol w:w="684"/>
        <w:gridCol w:w="647"/>
        <w:gridCol w:w="614"/>
        <w:gridCol w:w="647"/>
        <w:gridCol w:w="566"/>
        <w:gridCol w:w="631"/>
        <w:gridCol w:w="613"/>
        <w:gridCol w:w="609"/>
        <w:gridCol w:w="866"/>
        <w:gridCol w:w="766"/>
        <w:gridCol w:w="927"/>
        <w:gridCol w:w="812"/>
      </w:tblGrid>
      <w:tr w:rsidR="006140A6" w:rsidRPr="008227C4" w:rsidTr="008227C4">
        <w:tc>
          <w:tcPr>
            <w:tcW w:w="6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строки</w:t>
            </w:r>
          </w:p>
        </w:tc>
        <w:tc>
          <w:tcPr>
            <w:tcW w:w="4988"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на 20__ текущий финансовый год в валюте обязательства с помесячной разбивкой</w:t>
            </w:r>
          </w:p>
        </w:tc>
        <w:tc>
          <w:tcPr>
            <w:tcW w:w="430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обязательства</w:t>
            </w:r>
          </w:p>
        </w:tc>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выплаты по исполнительному документу</w:t>
            </w:r>
          </w:p>
        </w:tc>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Аналитический код</w:t>
            </w:r>
          </w:p>
        </w:tc>
        <w:tc>
          <w:tcPr>
            <w:tcW w:w="7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Примечание</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июль</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август</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сентябрь</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октябрь</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ноябрь</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декабрь</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на год</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первый год планового периода</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второй год планового периода</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третий год после текущего финансового года</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последующие годы</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15</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16</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17</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18</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19</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20</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22</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23</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24</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25</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26</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27</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28</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3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Руководитель _________________ _________ 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AE146B">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4</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bookmarkStart w:id="49" w:name="P1155"/>
      <w:bookmarkEnd w:id="49"/>
      <w:r w:rsidRPr="008227C4">
        <w:rPr>
          <w:rFonts w:ascii="Times New Roman" w:hAnsi="Times New Roman"/>
          <w:color w:val="000000"/>
          <w:sz w:val="20"/>
          <w:szCs w:val="20"/>
          <w:lang w:eastAsia="ru-RU"/>
        </w:rPr>
        <w:t>СВЕДЕНИЯ</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денежном обязательстве N 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402"/>
        <w:gridCol w:w="2041"/>
        <w:gridCol w:w="2947"/>
        <w:gridCol w:w="1392"/>
      </w:tblGrid>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0506102</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 "__" ___ 20__ г.</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041"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Главный распорядитель бюджетных средств</w:t>
            </w:r>
          </w:p>
        </w:tc>
        <w:tc>
          <w:tcPr>
            <w:tcW w:w="2041"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Глава по БК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041"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041"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Территориальный орган Федерального казначейства</w:t>
            </w:r>
          </w:p>
        </w:tc>
        <w:tc>
          <w:tcPr>
            <w:tcW w:w="2041"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бюджетного обязательства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денежного обязательства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Признак авансового платежа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Периодичность: ежедневная</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443"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w:t>
            </w: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r w:rsidR="006140A6" w:rsidRPr="008227C4" w:rsidTr="008227C4">
        <w:tc>
          <w:tcPr>
            <w:tcW w:w="5443"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денежные единицы в иностранной валюте</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ОКВ</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1. Реквизиты документа, подтверждающего возникновение  денежного обязательства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043"/>
        <w:gridCol w:w="2551"/>
        <w:gridCol w:w="1474"/>
        <w:gridCol w:w="1701"/>
        <w:gridCol w:w="2825"/>
      </w:tblGrid>
      <w:tr w:rsidR="006140A6"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Предмет</w:t>
            </w:r>
          </w:p>
        </w:tc>
      </w:tr>
      <w:tr w:rsidR="006140A6"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r>
      <w:tr w:rsidR="006140A6"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2. Расшифровка документа, подтверждающего возникновение</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денежного обязательства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454"/>
        <w:gridCol w:w="1723"/>
        <w:gridCol w:w="919"/>
        <w:gridCol w:w="1795"/>
        <w:gridCol w:w="1131"/>
        <w:gridCol w:w="919"/>
        <w:gridCol w:w="1024"/>
        <w:gridCol w:w="1072"/>
      </w:tblGrid>
      <w:tr w:rsidR="006140A6" w:rsidRPr="008227C4" w:rsidTr="008227C4">
        <w:tc>
          <w:tcPr>
            <w:tcW w:w="98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объекта по ФАИП (код мероприятия по информатизации)</w:t>
            </w:r>
          </w:p>
        </w:tc>
        <w:tc>
          <w:tcPr>
            <w:tcW w:w="102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вида средств</w:t>
            </w:r>
          </w:p>
        </w:tc>
        <w:tc>
          <w:tcPr>
            <w:tcW w:w="228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БК</w:t>
            </w:r>
          </w:p>
        </w:tc>
        <w:tc>
          <w:tcPr>
            <w:tcW w:w="108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Аналитический код</w:t>
            </w:r>
          </w:p>
        </w:tc>
        <w:tc>
          <w:tcPr>
            <w:tcW w:w="10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выплаты</w:t>
            </w:r>
          </w:p>
        </w:tc>
        <w:tc>
          <w:tcPr>
            <w:tcW w:w="5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валюты</w:t>
            </w:r>
          </w:p>
        </w:tc>
        <w:tc>
          <w:tcPr>
            <w:tcW w:w="261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рублевом эквиваленте</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всего</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том числе перечислено сумм аванса</w:t>
            </w:r>
          </w:p>
        </w:tc>
      </w:tr>
      <w:tr w:rsidR="006140A6"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r>
      <w:tr w:rsidR="006140A6"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9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Руководитель _________________ _________ 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Главный бухгалтер _________________ _________ 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9598"/>
      </w:tblGrid>
      <w:tr w:rsidR="006140A6" w:rsidRPr="008227C4" w:rsidTr="008227C4">
        <w:tc>
          <w:tcPr>
            <w:tcW w:w="9598" w:type="dxa"/>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Отметка органа Федерального казначейства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 регистрации Сведений о денежном обязательстве</w:t>
            </w:r>
          </w:p>
        </w:tc>
      </w:tr>
      <w:tr w:rsidR="006140A6" w:rsidRPr="008227C4" w:rsidTr="008227C4">
        <w:tc>
          <w:tcPr>
            <w:tcW w:w="959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сведений ________________</w:t>
            </w:r>
          </w:p>
        </w:tc>
      </w:tr>
      <w:tr w:rsidR="006140A6" w:rsidRPr="008227C4" w:rsidTr="008227C4">
        <w:tc>
          <w:tcPr>
            <w:tcW w:w="9598"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Ответственный исполнитель ____________________________________________</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(должность) (подпись) (расшифровка (телефон)</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подписи)</w:t>
            </w:r>
          </w:p>
        </w:tc>
      </w:tr>
      <w:tr w:rsidR="006140A6" w:rsidRPr="008227C4" w:rsidTr="008227C4">
        <w:tc>
          <w:tcPr>
            <w:tcW w:w="9598" w:type="dxa"/>
            <w:tcBorders>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"__" _________ 20__ г.</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______</w:t>
      </w:r>
    </w:p>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AE146B">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4.1</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bookmarkStart w:id="50" w:name="P1322"/>
      <w:bookmarkEnd w:id="50"/>
      <w:r w:rsidRPr="008227C4">
        <w:rPr>
          <w:rFonts w:ascii="Times New Roman" w:hAnsi="Times New Roman"/>
          <w:b/>
          <w:bCs/>
          <w:color w:val="000000"/>
          <w:sz w:val="20"/>
          <w:szCs w:val="20"/>
          <w:lang w:eastAsia="ru-RU"/>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b/>
          <w:bCs/>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9060" w:type="dxa"/>
        <w:tblInd w:w="379" w:type="dxa"/>
        <w:tblCellMar>
          <w:left w:w="0" w:type="dxa"/>
          <w:right w:w="0" w:type="dxa"/>
        </w:tblCellMar>
        <w:tblLook w:val="00A0"/>
      </w:tblPr>
      <w:tblGrid>
        <w:gridCol w:w="942"/>
        <w:gridCol w:w="3181"/>
        <w:gridCol w:w="4937"/>
      </w:tblGrid>
      <w:tr w:rsidR="006140A6" w:rsidRPr="008227C4" w:rsidTr="008227C4">
        <w:trPr>
          <w:trHeight w:val="145"/>
        </w:trPr>
        <w:tc>
          <w:tcPr>
            <w:tcW w:w="5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N п/п</w:t>
            </w:r>
          </w:p>
        </w:tc>
        <w:tc>
          <w:tcPr>
            <w:tcW w:w="32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 на основании которого возникает бюджетное обязательство получателя средств местного бюджета</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 подтверждающий возникновение денежного обязательства получателя средств местного бюджета</w:t>
            </w:r>
          </w:p>
        </w:tc>
      </w:tr>
      <w:tr w:rsidR="006140A6" w:rsidRPr="008227C4" w:rsidTr="008227C4">
        <w:trPr>
          <w:trHeight w:val="145"/>
        </w:trPr>
        <w:tc>
          <w:tcPr>
            <w:tcW w:w="5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32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1" w:name="P1335"/>
            <w:bookmarkEnd w:id="51"/>
            <w:r w:rsidRPr="008227C4">
              <w:rPr>
                <w:rFonts w:ascii="Times New Roman" w:hAnsi="Times New Roman"/>
                <w:sz w:val="20"/>
                <w:szCs w:val="20"/>
                <w:lang w:eastAsia="ru-RU"/>
              </w:rPr>
              <w:t>2</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2" w:name="P1336"/>
            <w:bookmarkEnd w:id="52"/>
            <w:r w:rsidRPr="008227C4">
              <w:rPr>
                <w:rFonts w:ascii="Times New Roman" w:hAnsi="Times New Roman"/>
                <w:sz w:val="20"/>
                <w:szCs w:val="20"/>
                <w:lang w:eastAsia="ru-RU"/>
              </w:rPr>
              <w:t>3</w:t>
            </w:r>
          </w:p>
        </w:tc>
      </w:tr>
      <w:tr w:rsidR="006140A6" w:rsidRPr="008227C4" w:rsidTr="008227C4">
        <w:trPr>
          <w:trHeight w:val="145"/>
        </w:trPr>
        <w:tc>
          <w:tcPr>
            <w:tcW w:w="5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3" w:name="P1337"/>
            <w:bookmarkEnd w:id="53"/>
            <w:r w:rsidRPr="008227C4">
              <w:rPr>
                <w:rFonts w:ascii="Times New Roman" w:hAnsi="Times New Roman"/>
                <w:sz w:val="20"/>
                <w:szCs w:val="20"/>
                <w:lang w:eastAsia="ru-RU"/>
              </w:rPr>
              <w:t>1.</w:t>
            </w:r>
          </w:p>
        </w:tc>
        <w:tc>
          <w:tcPr>
            <w:tcW w:w="32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4" w:name="P1338"/>
            <w:bookmarkEnd w:id="54"/>
            <w:r w:rsidRPr="008227C4">
              <w:rPr>
                <w:rFonts w:ascii="Times New Roman" w:hAnsi="Times New Roman"/>
                <w:sz w:val="20"/>
                <w:szCs w:val="20"/>
                <w:lang w:eastAsia="ru-RU"/>
              </w:rPr>
              <w:t>Извещение об осуществлении закупки</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Формирование денежного обязательства не предусматривается</w:t>
            </w:r>
          </w:p>
        </w:tc>
      </w:tr>
      <w:tr w:rsidR="006140A6" w:rsidRPr="008227C4" w:rsidTr="008227C4">
        <w:trPr>
          <w:trHeight w:val="145"/>
        </w:trPr>
        <w:tc>
          <w:tcPr>
            <w:tcW w:w="5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32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5" w:name="P1341"/>
            <w:bookmarkEnd w:id="55"/>
            <w:r w:rsidRPr="008227C4">
              <w:rPr>
                <w:rFonts w:ascii="Times New Roman" w:hAnsi="Times New Roman"/>
                <w:sz w:val="20"/>
                <w:szCs w:val="20"/>
                <w:lang w:eastAsia="ru-RU"/>
              </w:rPr>
              <w:t>Приглашения принять участие в определении поставщика (подрядчика, исполнителя)</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Формирование денежного обязательства не предусматривается</w:t>
            </w:r>
          </w:p>
        </w:tc>
      </w:tr>
      <w:tr w:rsidR="006140A6" w:rsidRPr="008227C4" w:rsidTr="008227C4">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6" w:name="P1343"/>
            <w:bookmarkEnd w:id="56"/>
            <w:r w:rsidRPr="008227C4">
              <w:rPr>
                <w:rFonts w:ascii="Times New Roman" w:hAnsi="Times New Roman"/>
                <w:sz w:val="20"/>
                <w:szCs w:val="20"/>
                <w:lang w:eastAsia="ru-RU"/>
              </w:rPr>
              <w:t>3.</w:t>
            </w:r>
          </w:p>
        </w:tc>
        <w:tc>
          <w:tcPr>
            <w:tcW w:w="32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7" w:name="P1344"/>
            <w:bookmarkEnd w:id="57"/>
            <w:r w:rsidRPr="008227C4">
              <w:rPr>
                <w:rFonts w:ascii="Times New Roman" w:hAnsi="Times New Roman"/>
                <w:sz w:val="20"/>
                <w:szCs w:val="20"/>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выполненных работ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6140A6" w:rsidRPr="008227C4" w:rsidTr="008227C4">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8" w:name="P1356"/>
            <w:bookmarkEnd w:id="58"/>
            <w:r w:rsidRPr="008227C4">
              <w:rPr>
                <w:rFonts w:ascii="Times New Roman" w:hAnsi="Times New Roman"/>
                <w:sz w:val="20"/>
                <w:szCs w:val="20"/>
                <w:lang w:eastAsia="ru-RU"/>
              </w:rPr>
              <w:t>4.</w:t>
            </w:r>
          </w:p>
        </w:tc>
        <w:tc>
          <w:tcPr>
            <w:tcW w:w="32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59" w:name="P1357"/>
            <w:bookmarkEnd w:id="59"/>
            <w:r w:rsidRPr="008227C4">
              <w:rPr>
                <w:rFonts w:ascii="Times New Roman" w:hAnsi="Times New Roman"/>
                <w:sz w:val="20"/>
                <w:szCs w:val="20"/>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13 пункте настоящего перечня</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выполненных работ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140A6" w:rsidRPr="008227C4" w:rsidTr="008227C4">
        <w:trPr>
          <w:trHeight w:val="1909"/>
        </w:trPr>
        <w:tc>
          <w:tcPr>
            <w:tcW w:w="579" w:type="dxa"/>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3246" w:type="dxa"/>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Формирование денежного обязательства не предусматривается</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rPr>
          <w:trHeight w:val="145"/>
        </w:trPr>
        <w:tc>
          <w:tcPr>
            <w:tcW w:w="57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3246"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0" w:name="P1390"/>
            <w:bookmarkEnd w:id="60"/>
            <w:r w:rsidRPr="008227C4">
              <w:rPr>
                <w:rFonts w:ascii="Times New Roman" w:hAnsi="Times New Roman"/>
                <w:sz w:val="20"/>
                <w:szCs w:val="20"/>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выполненных работ</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6140A6" w:rsidRPr="008227C4" w:rsidTr="008227C4">
        <w:trPr>
          <w:trHeight w:val="145"/>
        </w:trPr>
        <w:tc>
          <w:tcPr>
            <w:tcW w:w="579" w:type="dxa"/>
            <w:vMerge w:val="restart"/>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246" w:type="dxa"/>
            <w:vMerge w:val="restart"/>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235" w:type="dxa"/>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 формирование денежного обязательства не предусматривается.</w:t>
            </w:r>
          </w:p>
        </w:tc>
      </w:tr>
      <w:tr w:rsidR="006140A6" w:rsidRPr="008227C4" w:rsidTr="008227C4">
        <w:trPr>
          <w:trHeight w:val="145"/>
        </w:trPr>
        <w:tc>
          <w:tcPr>
            <w:tcW w:w="0" w:type="auto"/>
            <w:vMerge/>
            <w:tcBorders>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rPr>
          <w:trHeight w:val="1360"/>
        </w:trPr>
        <w:tc>
          <w:tcPr>
            <w:tcW w:w="57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3246"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61" w:name="P1410"/>
            <w:bookmarkEnd w:id="61"/>
            <w:r w:rsidRPr="008227C4">
              <w:rPr>
                <w:rFonts w:ascii="Times New Roman" w:hAnsi="Times New Roman"/>
                <w:sz w:val="20"/>
                <w:szCs w:val="20"/>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Заявка на перечисление субсидии юридическому лицу (при наличии)</w:t>
            </w:r>
          </w:p>
        </w:tc>
      </w:tr>
      <w:tr w:rsidR="006140A6" w:rsidRPr="008227C4" w:rsidTr="008227C4">
        <w:trPr>
          <w:trHeight w:val="145"/>
        </w:trPr>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6140A6" w:rsidRPr="008227C4" w:rsidTr="008227C4">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2" w:name="P1419"/>
            <w:bookmarkEnd w:id="62"/>
            <w:r w:rsidRPr="008227C4">
              <w:rPr>
                <w:rFonts w:ascii="Times New Roman" w:hAnsi="Times New Roman"/>
                <w:sz w:val="20"/>
                <w:szCs w:val="20"/>
                <w:lang w:eastAsia="ru-RU"/>
              </w:rPr>
              <w:t>8.</w:t>
            </w:r>
          </w:p>
        </w:tc>
        <w:tc>
          <w:tcPr>
            <w:tcW w:w="32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3" w:name="P1427"/>
            <w:bookmarkEnd w:id="63"/>
            <w:r w:rsidRPr="008227C4">
              <w:rPr>
                <w:rFonts w:ascii="Times New Roman" w:hAnsi="Times New Roman"/>
                <w:sz w:val="20"/>
                <w:szCs w:val="20"/>
                <w:lang w:eastAsia="ru-RU"/>
              </w:rPr>
              <w:t>Исполнительный документ (исполнительный лист, судебный приказ) (далее - исполнительный документ)</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Бухгалтерская справка (ф. 0504833)</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График выплат по исполнительному документу, предусматривающему выплаты периодического характера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Исполнительный документ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140A6" w:rsidRPr="008227C4" w:rsidTr="008227C4">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4" w:name="P1433"/>
            <w:bookmarkEnd w:id="64"/>
            <w:r w:rsidRPr="008227C4">
              <w:rPr>
                <w:rFonts w:ascii="Times New Roman" w:hAnsi="Times New Roman"/>
                <w:sz w:val="20"/>
                <w:szCs w:val="20"/>
                <w:lang w:eastAsia="ru-RU"/>
              </w:rPr>
              <w:t>9.</w:t>
            </w:r>
          </w:p>
        </w:tc>
        <w:tc>
          <w:tcPr>
            <w:tcW w:w="32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5" w:name="P1434"/>
            <w:bookmarkEnd w:id="65"/>
            <w:r w:rsidRPr="008227C4">
              <w:rPr>
                <w:rFonts w:ascii="Times New Roman" w:hAnsi="Times New Roman"/>
                <w:sz w:val="20"/>
                <w:szCs w:val="20"/>
                <w:lang w:eastAsia="ru-RU"/>
              </w:rPr>
              <w:t>Решение налогового органа о взыскании налога, сбора, пеней и штрафов (далее - решение налогового органа)</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Бухгалтерская справка (ф. 0504833)</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Решение налогового органа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6140A6" w:rsidRPr="008227C4" w:rsidTr="008227C4">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bookmarkStart w:id="66" w:name="P1439"/>
            <w:bookmarkEnd w:id="66"/>
            <w:r w:rsidRPr="008227C4">
              <w:rPr>
                <w:rFonts w:ascii="Times New Roman" w:hAnsi="Times New Roman"/>
                <w:sz w:val="20"/>
                <w:szCs w:val="20"/>
                <w:lang w:eastAsia="ru-RU"/>
              </w:rPr>
              <w:t>10.</w:t>
            </w:r>
          </w:p>
        </w:tc>
        <w:tc>
          <w:tcPr>
            <w:tcW w:w="32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67" w:name="P1440"/>
            <w:bookmarkEnd w:id="67"/>
            <w:r w:rsidRPr="008227C4">
              <w:rPr>
                <w:rFonts w:ascii="Times New Roman" w:hAnsi="Times New Roman"/>
                <w:sz w:val="20"/>
                <w:szCs w:val="20"/>
                <w:lang w:eastAsia="ru-RU"/>
              </w:rPr>
              <w:t>Документ, не определенный пунктами 3 - 9 настоящего перечня, в соответствии с которым возникает бюджетное обязательство получателя средств местного бюджета: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Генеральные условия (условия), эмиссия и обращения государственных ценных бумаг Российской Федерации;</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в соответствии с которым возникает бюджетное обязательство получателя средств местного бюджета</w:t>
            </w: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Авансовый отчет (ф. 0504505)</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выполненных работ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Заявление на выдачу денежных средств под отчет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Заявление физического лица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Квитанция</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Приказ о направлении в командировку, с прилагаемым расчетом командировочных сумм</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Служебная записка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6140A6" w:rsidRPr="008227C4" w:rsidTr="008227C4">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5235" w:type="dxa"/>
            <w:tcBorders>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4.2</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УВЕДОМЛЕНИЕ N 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превышении принятым бюджетным обязательством</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неиспользованных лимитов бюджетных обязательств</w:t>
      </w:r>
    </w:p>
    <w:tbl>
      <w:tblPr>
        <w:tblW w:w="0" w:type="auto"/>
        <w:tblCellMar>
          <w:left w:w="0" w:type="dxa"/>
          <w:right w:w="0" w:type="dxa"/>
        </w:tblCellMar>
        <w:tblLook w:val="00A0"/>
      </w:tblPr>
      <w:tblGrid>
        <w:gridCol w:w="3402"/>
        <w:gridCol w:w="2041"/>
        <w:gridCol w:w="2947"/>
        <w:gridCol w:w="1392"/>
      </w:tblGrid>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0506111</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 "__" ___ 20__ г.</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2041"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vMerge w:val="restart"/>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Главный распорядитель (распорядитель) бюджетных средств</w:t>
            </w:r>
          </w:p>
        </w:tc>
        <w:tc>
          <w:tcPr>
            <w:tcW w:w="2041" w:type="dxa"/>
            <w:vMerge w:val="restart"/>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Глава по БК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bottom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041"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041"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041"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постановки на учет бюджетного обязательства в органе Федерального казначейства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443"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2947"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1. Реквизиты документа-основания для постановки на учет бюджетного обязательства (для внесения изменений</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 поставленное на учет бюджетное обязательство)</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42"/>
        <w:gridCol w:w="1039"/>
        <w:gridCol w:w="661"/>
        <w:gridCol w:w="576"/>
        <w:gridCol w:w="839"/>
        <w:gridCol w:w="855"/>
        <w:gridCol w:w="1032"/>
        <w:gridCol w:w="775"/>
        <w:gridCol w:w="619"/>
        <w:gridCol w:w="750"/>
        <w:gridCol w:w="721"/>
        <w:gridCol w:w="636"/>
        <w:gridCol w:w="992"/>
      </w:tblGrid>
      <w:tr w:rsidR="006140A6" w:rsidRPr="008227C4" w:rsidTr="008227C4">
        <w:tc>
          <w:tcPr>
            <w:tcW w:w="279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Документ-основание</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Предмет по документу-основанию</w:t>
            </w:r>
          </w:p>
        </w:tc>
        <w:tc>
          <w:tcPr>
            <w:tcW w:w="8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бюджетного обязательства</w:t>
            </w:r>
          </w:p>
        </w:tc>
        <w:tc>
          <w:tcPr>
            <w:tcW w:w="124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Уникальный номер реестровой записи в реестре контрактов/реестре соглашений</w:t>
            </w:r>
          </w:p>
        </w:tc>
        <w:tc>
          <w:tcPr>
            <w:tcW w:w="8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обязательства</w:t>
            </w: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валюты по ОКВ</w:t>
            </w:r>
          </w:p>
        </w:tc>
        <w:tc>
          <w:tcPr>
            <w:tcW w:w="10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Российской Федерации</w:t>
            </w:r>
          </w:p>
        </w:tc>
        <w:tc>
          <w:tcPr>
            <w:tcW w:w="172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Уведомление о поступлении исполнительного документа/ решения налогового органа</w:t>
            </w:r>
          </w:p>
        </w:tc>
        <w:tc>
          <w:tcPr>
            <w:tcW w:w="155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Основание для невключения договора (государственного контракта) в реестр контрактов</w:t>
            </w:r>
          </w:p>
        </w:tc>
      </w:tr>
      <w:tr w:rsidR="006140A6" w:rsidRPr="008227C4" w:rsidTr="008227C4">
        <w:tc>
          <w:tcPr>
            <w:tcW w:w="665"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w:t>
            </w:r>
          </w:p>
        </w:tc>
        <w:tc>
          <w:tcPr>
            <w:tcW w:w="85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w:t>
            </w:r>
          </w:p>
        </w:tc>
        <w:tc>
          <w:tcPr>
            <w:tcW w:w="68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598"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6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5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10</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11</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12</w:t>
            </w:r>
          </w:p>
        </w:tc>
        <w:tc>
          <w:tcPr>
            <w:tcW w:w="15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13</w:t>
            </w:r>
          </w:p>
        </w:tc>
      </w:tr>
      <w:tr w:rsidR="006140A6" w:rsidRPr="008227C4" w:rsidTr="008227C4">
        <w:tc>
          <w:tcPr>
            <w:tcW w:w="6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2. Реквизиты контрагента/взыскателя</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по исполнительному документу/решению налогового органа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472"/>
        <w:gridCol w:w="867"/>
        <w:gridCol w:w="859"/>
        <w:gridCol w:w="794"/>
        <w:gridCol w:w="961"/>
        <w:gridCol w:w="961"/>
        <w:gridCol w:w="1472"/>
        <w:gridCol w:w="837"/>
        <w:gridCol w:w="1814"/>
      </w:tblGrid>
      <w:tr w:rsidR="006140A6" w:rsidRPr="008227C4" w:rsidTr="008227C4">
        <w:tc>
          <w:tcPr>
            <w:tcW w:w="20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юридического лица/фамилия, имя, отчество физического лица</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ИНН</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КПП</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8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банковского счета</w:t>
            </w:r>
          </w:p>
        </w:tc>
        <w:tc>
          <w:tcPr>
            <w:tcW w:w="12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банка</w:t>
            </w:r>
          </w:p>
        </w:tc>
        <w:tc>
          <w:tcPr>
            <w:tcW w:w="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БИК банка</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Корреспондентский счет банка</w:t>
            </w:r>
          </w:p>
        </w:tc>
      </w:tr>
      <w:tr w:rsidR="006140A6" w:rsidRPr="008227C4" w:rsidTr="008227C4">
        <w:tc>
          <w:tcPr>
            <w:tcW w:w="20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8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2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r>
      <w:tr w:rsidR="006140A6" w:rsidRPr="008227C4" w:rsidTr="008227C4">
        <w:tc>
          <w:tcPr>
            <w:tcW w:w="20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0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Форма 0506111 с. 2</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Раздел 3. Расшифровка обязательства, превышающего допустимый объем</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588"/>
        <w:gridCol w:w="1351"/>
        <w:gridCol w:w="1715"/>
        <w:gridCol w:w="915"/>
        <w:gridCol w:w="915"/>
        <w:gridCol w:w="1166"/>
        <w:gridCol w:w="1166"/>
        <w:gridCol w:w="1221"/>
      </w:tblGrid>
      <w:tr w:rsidR="006140A6" w:rsidRPr="008227C4" w:rsidTr="008227C4">
        <w:tc>
          <w:tcPr>
            <w:tcW w:w="22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Объект ФАИП</w:t>
            </w:r>
          </w:p>
        </w:tc>
        <w:tc>
          <w:tcPr>
            <w:tcW w:w="104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вида средств</w:t>
            </w: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строки</w:t>
            </w:r>
          </w:p>
        </w:tc>
        <w:tc>
          <w:tcPr>
            <w:tcW w:w="10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БК</w:t>
            </w:r>
          </w:p>
        </w:tc>
        <w:tc>
          <w:tcPr>
            <w:tcW w:w="402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на 20__ текущий финансовый год</w:t>
            </w:r>
          </w:p>
        </w:tc>
      </w:tr>
      <w:tr w:rsidR="006140A6" w:rsidRPr="008227C4" w:rsidTr="008227C4">
        <w:tc>
          <w:tcPr>
            <w:tcW w:w="164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(мероприятие по информатизации)</w:t>
            </w:r>
          </w:p>
        </w:tc>
        <w:tc>
          <w:tcPr>
            <w:tcW w:w="648"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(мероприятие по информатизации)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обязательства</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объем права на принятие обязательства</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обязательства, превышающая допустимый объем</w:t>
            </w:r>
          </w:p>
        </w:tc>
      </w:tr>
      <w:tr w:rsidR="006140A6" w:rsidRPr="008227C4" w:rsidTr="008227C4">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r>
      <w:tr w:rsidR="006140A6" w:rsidRPr="008227C4" w:rsidTr="008227C4">
        <w:tc>
          <w:tcPr>
            <w:tcW w:w="164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по коду объекта ФАИП (мероприятия по информатизации)</w:t>
            </w:r>
          </w:p>
        </w:tc>
        <w:tc>
          <w:tcPr>
            <w:tcW w:w="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164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4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по коду объекта ФАИП (мероприятия по информатизации)</w:t>
            </w:r>
          </w:p>
        </w:tc>
        <w:tc>
          <w:tcPr>
            <w:tcW w:w="6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03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088"/>
        <w:gridCol w:w="1205"/>
        <w:gridCol w:w="1205"/>
        <w:gridCol w:w="1263"/>
        <w:gridCol w:w="1205"/>
        <w:gridCol w:w="1205"/>
        <w:gridCol w:w="1263"/>
        <w:gridCol w:w="1603"/>
      </w:tblGrid>
      <w:tr w:rsidR="006140A6" w:rsidRPr="008227C4" w:rsidTr="008227C4">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строки</w:t>
            </w:r>
          </w:p>
        </w:tc>
        <w:tc>
          <w:tcPr>
            <w:tcW w:w="391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Первый год планового периода</w:t>
            </w:r>
          </w:p>
        </w:tc>
        <w:tc>
          <w:tcPr>
            <w:tcW w:w="36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Второй год планового периода</w:t>
            </w:r>
          </w:p>
        </w:tc>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Примечание</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обязательства</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объем права на принятие обязательства</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обязательства, превышающая допустимый объем</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обязательства</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объем права на принятие обязательства</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обязательств, превышающая допустимый объем</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10</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11</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12</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13</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14</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15</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Примечание органа Федерального казначейства _______________________________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_______________________________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Руководитель _________________ _________ ______________________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5</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bookmarkStart w:id="68" w:name="P1800"/>
      <w:bookmarkEnd w:id="68"/>
      <w:r w:rsidRPr="008227C4">
        <w:rPr>
          <w:rFonts w:ascii="Times New Roman" w:hAnsi="Times New Roman"/>
          <w:color w:val="000000"/>
          <w:sz w:val="20"/>
          <w:szCs w:val="20"/>
          <w:lang w:eastAsia="ru-RU"/>
        </w:rPr>
        <w:t>СПРАВКА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об исполнении принятых на учет</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___________________________________ обязательств</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(бюджетных, денежных)</w:t>
      </w:r>
    </w:p>
    <w:tbl>
      <w:tblPr>
        <w:tblW w:w="0" w:type="auto"/>
        <w:tblCellMar>
          <w:left w:w="0" w:type="dxa"/>
          <w:right w:w="0" w:type="dxa"/>
        </w:tblCellMar>
        <w:tblLook w:val="00A0"/>
      </w:tblPr>
      <w:tblGrid>
        <w:gridCol w:w="3402"/>
        <w:gridCol w:w="2608"/>
        <w:gridCol w:w="2380"/>
        <w:gridCol w:w="1392"/>
      </w:tblGrid>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0506602</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 "__" _______ 20__ г.</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2608"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608"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608"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608"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340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Периодичность: месячная</w:t>
            </w:r>
          </w:p>
        </w:tc>
        <w:tc>
          <w:tcPr>
            <w:tcW w:w="2608"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010"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238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462"/>
        <w:gridCol w:w="533"/>
        <w:gridCol w:w="529"/>
        <w:gridCol w:w="425"/>
        <w:gridCol w:w="394"/>
        <w:gridCol w:w="510"/>
        <w:gridCol w:w="495"/>
        <w:gridCol w:w="555"/>
        <w:gridCol w:w="488"/>
        <w:gridCol w:w="582"/>
        <w:gridCol w:w="658"/>
        <w:gridCol w:w="513"/>
        <w:gridCol w:w="510"/>
        <w:gridCol w:w="495"/>
        <w:gridCol w:w="474"/>
        <w:gridCol w:w="533"/>
        <w:gridCol w:w="796"/>
        <w:gridCol w:w="513"/>
        <w:gridCol w:w="572"/>
      </w:tblGrid>
      <w:tr w:rsidR="006140A6" w:rsidRPr="008227C4" w:rsidTr="008227C4">
        <w:tc>
          <w:tcPr>
            <w:tcW w:w="254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69" w:name="P1841"/>
            <w:bookmarkEnd w:id="69"/>
            <w:r w:rsidRPr="008227C4">
              <w:rPr>
                <w:rFonts w:ascii="Times New Roman" w:hAnsi="Times New Roman"/>
                <w:sz w:val="20"/>
                <w:szCs w:val="20"/>
                <w:lang w:eastAsia="ru-RU"/>
              </w:rPr>
              <w:t>Код по БК</w:t>
            </w:r>
          </w:p>
        </w:tc>
        <w:tc>
          <w:tcPr>
            <w:tcW w:w="210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Распределенные на лицевой счет получателя бюджетных средств лимиты бюджетных обязательств</w:t>
            </w:r>
          </w:p>
        </w:tc>
        <w:tc>
          <w:tcPr>
            <w:tcW w:w="805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Принятые на учет обязательства</w:t>
            </w:r>
          </w:p>
        </w:tc>
        <w:tc>
          <w:tcPr>
            <w:tcW w:w="187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Неиспользованный остаток лимитов бюджетных обязательств (гр. 5 - гр. 12)</w:t>
            </w:r>
          </w:p>
        </w:tc>
      </w:tr>
      <w:tr w:rsidR="006140A6" w:rsidRPr="008227C4" w:rsidTr="008227C4">
        <w:tc>
          <w:tcPr>
            <w:tcW w:w="0" w:type="auto"/>
            <w:gridSpan w:val="4"/>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 20__ г.</w:t>
            </w:r>
          </w:p>
        </w:tc>
        <w:tc>
          <w:tcPr>
            <w:tcW w:w="142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 плановый период</w:t>
            </w:r>
          </w:p>
        </w:tc>
        <w:tc>
          <w:tcPr>
            <w:tcW w:w="17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документ-основание/исполнительный документ (решение налогового органа)</w:t>
            </w:r>
          </w:p>
        </w:tc>
        <w:tc>
          <w:tcPr>
            <w:tcW w:w="7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обязательства</w:t>
            </w:r>
          </w:p>
        </w:tc>
        <w:tc>
          <w:tcPr>
            <w:tcW w:w="7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объекта ФАИП (мероприятия по информатизации)</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на 20__ г. в валюте Российской Федерации</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на плановый период в валюте Российской Федерации</w:t>
            </w:r>
          </w:p>
        </w:tc>
        <w:tc>
          <w:tcPr>
            <w:tcW w:w="17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исполненные</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неисполненные (гр. 12 - гр. 15)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49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главы</w:t>
            </w:r>
          </w:p>
        </w:tc>
        <w:tc>
          <w:tcPr>
            <w:tcW w:w="63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раздела, подраздела</w:t>
            </w:r>
          </w:p>
        </w:tc>
        <w:tc>
          <w:tcPr>
            <w:tcW w:w="75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целевой статьи</w:t>
            </w:r>
          </w:p>
        </w:tc>
        <w:tc>
          <w:tcPr>
            <w:tcW w:w="662"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вида расходов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71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первый год</w:t>
            </w:r>
          </w:p>
        </w:tc>
        <w:tc>
          <w:tcPr>
            <w:tcW w:w="71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второй год</w:t>
            </w:r>
          </w:p>
        </w:tc>
        <w:tc>
          <w:tcPr>
            <w:tcW w:w="797"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931"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62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первый год</w:t>
            </w:r>
          </w:p>
        </w:tc>
        <w:tc>
          <w:tcPr>
            <w:tcW w:w="79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второй год</w:t>
            </w:r>
          </w:p>
        </w:tc>
        <w:tc>
          <w:tcPr>
            <w:tcW w:w="737"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w:t>
            </w:r>
          </w:p>
        </w:tc>
        <w:tc>
          <w:tcPr>
            <w:tcW w:w="964"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процент исполнения,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процент от доведенного объема ЛБО, %</w:t>
            </w:r>
          </w:p>
        </w:tc>
      </w:tr>
      <w:tr w:rsidR="006140A6" w:rsidRPr="008227C4" w:rsidTr="008227C4">
        <w:tc>
          <w:tcPr>
            <w:tcW w:w="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0" w:name="P1868"/>
            <w:bookmarkEnd w:id="70"/>
            <w:r w:rsidRPr="008227C4">
              <w:rPr>
                <w:rFonts w:ascii="Times New Roman" w:hAnsi="Times New Roman"/>
                <w:sz w:val="20"/>
                <w:szCs w:val="20"/>
                <w:lang w:eastAsia="ru-RU"/>
              </w:rPr>
              <w:t>1</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7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6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1" w:name="P1871"/>
            <w:bookmarkEnd w:id="71"/>
            <w:r w:rsidRPr="008227C4">
              <w:rPr>
                <w:rFonts w:ascii="Times New Roman" w:hAnsi="Times New Roman"/>
                <w:sz w:val="20"/>
                <w:szCs w:val="20"/>
                <w:lang w:eastAsia="ru-RU"/>
              </w:rPr>
              <w:t>4</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2" w:name="P1872"/>
            <w:bookmarkEnd w:id="72"/>
            <w:r w:rsidRPr="008227C4">
              <w:rPr>
                <w:rFonts w:ascii="Times New Roman" w:hAnsi="Times New Roman"/>
                <w:sz w:val="20"/>
                <w:szCs w:val="20"/>
                <w:lang w:eastAsia="ru-RU"/>
              </w:rPr>
              <w:t>5</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3" w:name="P1874"/>
            <w:bookmarkEnd w:id="73"/>
            <w:r w:rsidRPr="008227C4">
              <w:rPr>
                <w:rFonts w:ascii="Times New Roman" w:hAnsi="Times New Roman"/>
                <w:sz w:val="20"/>
                <w:szCs w:val="20"/>
                <w:lang w:eastAsia="ru-RU"/>
              </w:rPr>
              <w:t>7</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4" w:name="P1875"/>
            <w:bookmarkEnd w:id="74"/>
            <w:r w:rsidRPr="008227C4">
              <w:rPr>
                <w:rFonts w:ascii="Times New Roman" w:hAnsi="Times New Roman"/>
                <w:sz w:val="20"/>
                <w:szCs w:val="20"/>
                <w:lang w:eastAsia="ru-RU"/>
              </w:rPr>
              <w:t>8</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5" w:name="P1876"/>
            <w:bookmarkEnd w:id="75"/>
            <w:r w:rsidRPr="008227C4">
              <w:rPr>
                <w:rFonts w:ascii="Times New Roman" w:hAnsi="Times New Roman"/>
                <w:sz w:val="20"/>
                <w:szCs w:val="20"/>
                <w:lang w:eastAsia="ru-RU"/>
              </w:rPr>
              <w:t>9</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6" w:name="P1877"/>
            <w:bookmarkEnd w:id="76"/>
            <w:r w:rsidRPr="008227C4">
              <w:rPr>
                <w:rFonts w:ascii="Times New Roman" w:hAnsi="Times New Roman"/>
                <w:sz w:val="20"/>
                <w:szCs w:val="20"/>
                <w:lang w:eastAsia="ru-RU"/>
              </w:rPr>
              <w:t>10</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7" w:name="P1878"/>
            <w:bookmarkEnd w:id="77"/>
            <w:r w:rsidRPr="008227C4">
              <w:rPr>
                <w:rFonts w:ascii="Times New Roman" w:hAnsi="Times New Roman"/>
                <w:sz w:val="20"/>
                <w:szCs w:val="20"/>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8" w:name="P1879"/>
            <w:bookmarkEnd w:id="78"/>
            <w:r w:rsidRPr="008227C4">
              <w:rPr>
                <w:rFonts w:ascii="Times New Roman" w:hAnsi="Times New Roman"/>
                <w:sz w:val="20"/>
                <w:szCs w:val="20"/>
                <w:lang w:eastAsia="ru-RU"/>
              </w:rPr>
              <w:t>12</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13</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79" w:name="P1881"/>
            <w:bookmarkEnd w:id="79"/>
            <w:r w:rsidRPr="008227C4">
              <w:rPr>
                <w:rFonts w:ascii="Times New Roman" w:hAnsi="Times New Roman"/>
                <w:sz w:val="20"/>
                <w:szCs w:val="20"/>
                <w:lang w:eastAsia="ru-RU"/>
              </w:rPr>
              <w:t>14</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0" w:name="P1882"/>
            <w:bookmarkEnd w:id="80"/>
            <w:r w:rsidRPr="008227C4">
              <w:rPr>
                <w:rFonts w:ascii="Times New Roman" w:hAnsi="Times New Roman"/>
                <w:sz w:val="20"/>
                <w:szCs w:val="20"/>
                <w:lang w:eastAsia="ru-RU"/>
              </w:rPr>
              <w:t>15</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1" w:name="P1883"/>
            <w:bookmarkEnd w:id="81"/>
            <w:r w:rsidRPr="008227C4">
              <w:rPr>
                <w:rFonts w:ascii="Times New Roman" w:hAnsi="Times New Roman"/>
                <w:sz w:val="20"/>
                <w:szCs w:val="20"/>
                <w:lang w:eastAsia="ru-RU"/>
              </w:rPr>
              <w:t>16</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2" w:name="P1884"/>
            <w:bookmarkEnd w:id="82"/>
            <w:r w:rsidRPr="008227C4">
              <w:rPr>
                <w:rFonts w:ascii="Times New Roman" w:hAnsi="Times New Roman"/>
                <w:sz w:val="20"/>
                <w:szCs w:val="20"/>
                <w:lang w:eastAsia="ru-RU"/>
              </w:rPr>
              <w:t>17</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3" w:name="P1885"/>
            <w:bookmarkEnd w:id="83"/>
            <w:r w:rsidRPr="008227C4">
              <w:rPr>
                <w:rFonts w:ascii="Times New Roman" w:hAnsi="Times New Roman"/>
                <w:sz w:val="20"/>
                <w:szCs w:val="20"/>
                <w:lang w:eastAsia="ru-RU"/>
              </w:rPr>
              <w:t>18</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4" w:name="P1886"/>
            <w:bookmarkEnd w:id="84"/>
            <w:r w:rsidRPr="008227C4">
              <w:rPr>
                <w:rFonts w:ascii="Times New Roman" w:hAnsi="Times New Roman"/>
                <w:sz w:val="20"/>
                <w:szCs w:val="20"/>
                <w:lang w:eastAsia="ru-RU"/>
              </w:rPr>
              <w:t>19</w:t>
            </w:r>
          </w:p>
        </w:tc>
      </w:tr>
      <w:tr w:rsidR="006140A6" w:rsidRPr="008227C4" w:rsidTr="008227C4">
        <w:tc>
          <w:tcPr>
            <w:tcW w:w="4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5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 по коду бюджетной классификации</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5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Всего</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исполнитель ________________ _________ _____________________ 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подписи) (телефон)</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6</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bookmarkStart w:id="85" w:name="P2622"/>
      <w:bookmarkEnd w:id="85"/>
      <w:r w:rsidRPr="008227C4">
        <w:rPr>
          <w:rFonts w:ascii="Times New Roman" w:hAnsi="Times New Roman"/>
          <w:color w:val="000000"/>
          <w:sz w:val="20"/>
          <w:szCs w:val="20"/>
          <w:lang w:eastAsia="ru-RU"/>
        </w:rPr>
        <w:t>СПРАВКА</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неисполненных в отчетном финансовом году бюджетных обязательствах по</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государственным контрактам на поставку товаров, выполнение работ, оказание</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услуг и соглашениям (нормативным правовым актам) о предоставлении из</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федерального бюджета бюджету субъекта Российской Федерации субсидий,</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субвенций и иных межбюджетных трансфертов, соглашений (нормативных правовых</w:t>
      </w:r>
    </w:p>
    <w:p w:rsidR="006140A6" w:rsidRPr="008227C4" w:rsidRDefault="006140A6"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color w:val="000000"/>
          <w:sz w:val="20"/>
          <w:szCs w:val="20"/>
          <w:lang w:eastAsia="ru-RU"/>
        </w:rPr>
        <w:t>актов) о предоставлении субсидии юридическим лицам</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2948"/>
        <w:gridCol w:w="3572"/>
        <w:gridCol w:w="1870"/>
        <w:gridCol w:w="1392"/>
      </w:tblGrid>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0506103</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 1 января 20__ г.</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 справки</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(простая, сводная)</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6" w:name="P2654"/>
            <w:bookmarkEnd w:id="86"/>
            <w:r w:rsidRPr="008227C4">
              <w:rPr>
                <w:rFonts w:ascii="Times New Roman" w:hAnsi="Times New Roman"/>
                <w:sz w:val="20"/>
                <w:szCs w:val="20"/>
                <w:lang w:eastAsia="ru-RU"/>
              </w:rPr>
              <w:t>Кому:</w:t>
            </w:r>
          </w:p>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средств федерального бюджета, главный распорядитель средств федерального бюджета</w:t>
            </w:r>
          </w:p>
        </w:tc>
        <w:tc>
          <w:tcPr>
            <w:tcW w:w="3572"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Территориальный орган Федерального казначейства</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Периодичность: годовая</w:t>
            </w:r>
          </w:p>
        </w:tc>
        <w:tc>
          <w:tcPr>
            <w:tcW w:w="3572"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520"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45"/>
        <w:gridCol w:w="633"/>
        <w:gridCol w:w="628"/>
        <w:gridCol w:w="499"/>
        <w:gridCol w:w="789"/>
        <w:gridCol w:w="908"/>
        <w:gridCol w:w="506"/>
        <w:gridCol w:w="604"/>
        <w:gridCol w:w="536"/>
        <w:gridCol w:w="694"/>
        <w:gridCol w:w="969"/>
        <w:gridCol w:w="977"/>
        <w:gridCol w:w="1099"/>
        <w:gridCol w:w="650"/>
      </w:tblGrid>
      <w:tr w:rsidR="006140A6" w:rsidRPr="008227C4" w:rsidTr="008227C4">
        <w:tc>
          <w:tcPr>
            <w:tcW w:w="319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7" w:name="P2671"/>
            <w:bookmarkEnd w:id="87"/>
            <w:r w:rsidRPr="008227C4">
              <w:rPr>
                <w:rFonts w:ascii="Times New Roman" w:hAnsi="Times New Roman"/>
                <w:sz w:val="20"/>
                <w:szCs w:val="20"/>
                <w:lang w:eastAsia="ru-RU"/>
              </w:rPr>
              <w:t>Код по БК</w:t>
            </w:r>
          </w:p>
        </w:tc>
        <w:tc>
          <w:tcPr>
            <w:tcW w:w="12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объекта ФАИП (мероприятия по информатизации)</w:t>
            </w:r>
          </w:p>
        </w:tc>
        <w:tc>
          <w:tcPr>
            <w:tcW w:w="20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Государственный заказчик (главный распорядитель средств федерального бюджета)</w:t>
            </w:r>
          </w:p>
        </w:tc>
        <w:tc>
          <w:tcPr>
            <w:tcW w:w="20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Государственный контракт/Соглашение/ Нормативный правовой акт</w:t>
            </w:r>
          </w:p>
        </w:tc>
        <w:tc>
          <w:tcPr>
            <w:tcW w:w="220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Бюджетное обязательство</w:t>
            </w:r>
          </w:p>
        </w:tc>
        <w:tc>
          <w:tcPr>
            <w:tcW w:w="16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Неисполненные бюджетные обязательства отчетного финансового года</w:t>
            </w:r>
          </w:p>
        </w:tc>
        <w:tc>
          <w:tcPr>
            <w:tcW w:w="165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Неиспользованный остаток лимитов бюджетных обязательств отчетного финансового года</w:t>
            </w:r>
          </w:p>
        </w:tc>
        <w:tc>
          <w:tcPr>
            <w:tcW w:w="1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в пределах которой могут быть увеличены бюджетные ассигнования текущего финансового года</w:t>
            </w:r>
          </w:p>
        </w:tc>
      </w:tr>
      <w:tr w:rsidR="006140A6" w:rsidRPr="008227C4" w:rsidTr="008227C4">
        <w:tc>
          <w:tcPr>
            <w:tcW w:w="835"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главы</w:t>
            </w:r>
          </w:p>
        </w:tc>
        <w:tc>
          <w:tcPr>
            <w:tcW w:w="725"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раздела, подраздела</w:t>
            </w:r>
          </w:p>
        </w:tc>
        <w:tc>
          <w:tcPr>
            <w:tcW w:w="907"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целевой статьи</w:t>
            </w:r>
          </w:p>
        </w:tc>
        <w:tc>
          <w:tcPr>
            <w:tcW w:w="730" w:type="dxa"/>
            <w:tcBorders>
              <w:top w:val="single" w:sz="6" w:space="0" w:color="000000"/>
              <w:left w:val="single" w:sz="6" w:space="0" w:color="000000"/>
              <w:bottom w:val="single" w:sz="6" w:space="0" w:color="000000"/>
              <w:right w:val="single" w:sz="6" w:space="0" w:color="000000"/>
            </w:tcBorders>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вида расходов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w:t>
            </w:r>
          </w:p>
        </w:tc>
        <w:tc>
          <w:tcPr>
            <w:tcW w:w="8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w:t>
            </w:r>
          </w:p>
        </w:tc>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w:t>
            </w:r>
          </w:p>
        </w:tc>
        <w:tc>
          <w:tcPr>
            <w:tcW w:w="11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неисполненный остаток отчетного финансового года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8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8" w:name="P2689"/>
            <w:bookmarkEnd w:id="88"/>
            <w:r w:rsidRPr="008227C4">
              <w:rPr>
                <w:rFonts w:ascii="Times New Roman" w:hAnsi="Times New Roman"/>
                <w:sz w:val="20"/>
                <w:szCs w:val="20"/>
                <w:lang w:eastAsia="ru-RU"/>
              </w:rPr>
              <w:t>1</w:t>
            </w:r>
          </w:p>
        </w:tc>
        <w:tc>
          <w:tcPr>
            <w:tcW w:w="7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9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7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89" w:name="P2692"/>
            <w:bookmarkEnd w:id="89"/>
            <w:r w:rsidRPr="008227C4">
              <w:rPr>
                <w:rFonts w:ascii="Times New Roman" w:hAnsi="Times New Roman"/>
                <w:sz w:val="20"/>
                <w:szCs w:val="20"/>
                <w:lang w:eastAsia="ru-RU"/>
              </w:rPr>
              <w:t>4</w:t>
            </w:r>
          </w:p>
        </w:tc>
        <w:tc>
          <w:tcPr>
            <w:tcW w:w="1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0" w:name="P2693"/>
            <w:bookmarkEnd w:id="90"/>
            <w:r w:rsidRPr="008227C4">
              <w:rPr>
                <w:rFonts w:ascii="Times New Roman" w:hAnsi="Times New Roman"/>
                <w:sz w:val="20"/>
                <w:szCs w:val="20"/>
                <w:lang w:eastAsia="ru-RU"/>
              </w:rPr>
              <w:t>5</w:t>
            </w:r>
          </w:p>
        </w:tc>
        <w:tc>
          <w:tcPr>
            <w:tcW w:w="1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1" w:name="P2694"/>
            <w:bookmarkEnd w:id="91"/>
            <w:r w:rsidRPr="008227C4">
              <w:rPr>
                <w:rFonts w:ascii="Times New Roman" w:hAnsi="Times New Roman"/>
                <w:sz w:val="20"/>
                <w:szCs w:val="20"/>
                <w:lang w:eastAsia="ru-RU"/>
              </w:rPr>
              <w:t>6</w:t>
            </w:r>
          </w:p>
        </w:tc>
        <w:tc>
          <w:tcPr>
            <w:tcW w:w="8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2" w:name="P2695"/>
            <w:bookmarkEnd w:id="92"/>
            <w:r w:rsidRPr="008227C4">
              <w:rPr>
                <w:rFonts w:ascii="Times New Roman" w:hAnsi="Times New Roman"/>
                <w:sz w:val="20"/>
                <w:szCs w:val="20"/>
                <w:lang w:eastAsia="ru-RU"/>
              </w:rPr>
              <w:t>7</w:t>
            </w:r>
          </w:p>
        </w:tc>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3" w:name="P2696"/>
            <w:bookmarkEnd w:id="93"/>
            <w:r w:rsidRPr="008227C4">
              <w:rPr>
                <w:rFonts w:ascii="Times New Roman" w:hAnsi="Times New Roman"/>
                <w:sz w:val="20"/>
                <w:szCs w:val="20"/>
                <w:lang w:eastAsia="ru-RU"/>
              </w:rPr>
              <w:t>8</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4" w:name="P2697"/>
            <w:bookmarkEnd w:id="94"/>
            <w:r w:rsidRPr="008227C4">
              <w:rPr>
                <w:rFonts w:ascii="Times New Roman" w:hAnsi="Times New Roman"/>
                <w:sz w:val="20"/>
                <w:szCs w:val="20"/>
                <w:lang w:eastAsia="ru-RU"/>
              </w:rPr>
              <w:t>9</w:t>
            </w:r>
          </w:p>
        </w:tc>
        <w:tc>
          <w:tcPr>
            <w:tcW w:w="1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5" w:name="P2698"/>
            <w:bookmarkEnd w:id="95"/>
            <w:r w:rsidRPr="008227C4">
              <w:rPr>
                <w:rFonts w:ascii="Times New Roman" w:hAnsi="Times New Roman"/>
                <w:sz w:val="20"/>
                <w:szCs w:val="20"/>
                <w:lang w:eastAsia="ru-RU"/>
              </w:rPr>
              <w:t>10</w:t>
            </w:r>
          </w:p>
        </w:tc>
        <w:tc>
          <w:tcPr>
            <w:tcW w:w="11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6" w:name="P2699"/>
            <w:bookmarkEnd w:id="96"/>
            <w:r w:rsidRPr="008227C4">
              <w:rPr>
                <w:rFonts w:ascii="Times New Roman" w:hAnsi="Times New Roman"/>
                <w:sz w:val="20"/>
                <w:szCs w:val="20"/>
                <w:lang w:eastAsia="ru-RU"/>
              </w:rPr>
              <w:t>11</w:t>
            </w:r>
          </w:p>
        </w:tc>
        <w:tc>
          <w:tcPr>
            <w:tcW w:w="16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7" w:name="P2700"/>
            <w:bookmarkEnd w:id="97"/>
            <w:r w:rsidRPr="008227C4">
              <w:rPr>
                <w:rFonts w:ascii="Times New Roman" w:hAnsi="Times New Roman"/>
                <w:sz w:val="20"/>
                <w:szCs w:val="20"/>
                <w:lang w:eastAsia="ru-RU"/>
              </w:rPr>
              <w:t>12</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8" w:name="P2701"/>
            <w:bookmarkEnd w:id="98"/>
            <w:r w:rsidRPr="008227C4">
              <w:rPr>
                <w:rFonts w:ascii="Times New Roman" w:hAnsi="Times New Roman"/>
                <w:sz w:val="20"/>
                <w:szCs w:val="20"/>
                <w:lang w:eastAsia="ru-RU"/>
              </w:rPr>
              <w:t>13</w:t>
            </w:r>
          </w:p>
        </w:tc>
        <w:tc>
          <w:tcPr>
            <w:tcW w:w="1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99" w:name="P2702"/>
            <w:bookmarkEnd w:id="99"/>
            <w:r w:rsidRPr="008227C4">
              <w:rPr>
                <w:rFonts w:ascii="Times New Roman" w:hAnsi="Times New Roman"/>
                <w:sz w:val="20"/>
                <w:szCs w:val="20"/>
                <w:lang w:eastAsia="ru-RU"/>
              </w:rPr>
              <w:t>14</w:t>
            </w:r>
          </w:p>
        </w:tc>
      </w:tr>
      <w:tr w:rsidR="006140A6" w:rsidRPr="008227C4" w:rsidTr="008227C4">
        <w:tc>
          <w:tcPr>
            <w:tcW w:w="8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0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2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5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1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140A6" w:rsidRPr="008227C4" w:rsidRDefault="006140A6" w:rsidP="008227C4">
            <w:pPr>
              <w:spacing w:after="0" w:line="240" w:lineRule="auto"/>
              <w:rPr>
                <w:rFonts w:ascii="Times New Roman" w:hAnsi="Times New Roman"/>
                <w:sz w:val="20"/>
                <w:szCs w:val="20"/>
                <w:lang w:eastAsia="ru-RU"/>
              </w:rPr>
            </w:pPr>
          </w:p>
        </w:tc>
      </w:tr>
      <w:tr w:rsidR="006140A6" w:rsidRPr="008227C4" w:rsidTr="008227C4">
        <w:tc>
          <w:tcPr>
            <w:tcW w:w="1076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100" w:name="P2721"/>
            <w:bookmarkEnd w:id="100"/>
            <w:r w:rsidRPr="008227C4">
              <w:rPr>
                <w:rFonts w:ascii="Times New Roman" w:hAnsi="Times New Roman"/>
                <w:sz w:val="20"/>
                <w:szCs w:val="20"/>
                <w:lang w:eastAsia="ru-RU"/>
              </w:rPr>
              <w:t>Итого по коду бюджетной классификации</w:t>
            </w:r>
          </w:p>
        </w:tc>
        <w:tc>
          <w:tcPr>
            <w:tcW w:w="16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10766"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bookmarkStart w:id="101" w:name="P2725"/>
            <w:bookmarkEnd w:id="101"/>
            <w:r w:rsidRPr="008227C4">
              <w:rPr>
                <w:rFonts w:ascii="Times New Roman" w:hAnsi="Times New Roman"/>
                <w:sz w:val="20"/>
                <w:szCs w:val="20"/>
                <w:lang w:eastAsia="ru-RU"/>
              </w:rPr>
              <w:t>Всего по коду главы</w:t>
            </w:r>
          </w:p>
        </w:tc>
        <w:tc>
          <w:tcPr>
            <w:tcW w:w="16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5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 исполнитель ___________ _________ ______________ 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(телефон)</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7</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ИЗВЕЩЕНИЕ</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постановке на учет (изменении) бюджетного обязательства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 органе 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2948"/>
        <w:gridCol w:w="3572"/>
        <w:gridCol w:w="1870"/>
        <w:gridCol w:w="1392"/>
      </w:tblGrid>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0506105</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 "__" ________ 20__ г.</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3572"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3572"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520"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506"/>
        <w:gridCol w:w="4139"/>
      </w:tblGrid>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документа-основания</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заключения (принятия) документа-основания</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по документу-основанию</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Сведений о бюджетном обязательстве</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постановки на учет (изменения) бюджетного обязательства</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Порядковый номер внесения изменений в бюджетное обязательство</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бюджетного обязательства</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реестровой записи в реестре контрактов (реестре соглашений)</w:t>
            </w:r>
          </w:p>
        </w:tc>
        <w:tc>
          <w:tcPr>
            <w:tcW w:w="41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 исполнитель ___________ _________ _________________ 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(телефон)</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Приложение N 8</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ИЗВЕЩЕНИЕ</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постановке на учет (изменении) денежного обязательства в органе</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Федерального казначейства</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2948"/>
        <w:gridCol w:w="3572"/>
        <w:gridCol w:w="1870"/>
        <w:gridCol w:w="1392"/>
      </w:tblGrid>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0506106</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 "__" ________ 20__ г.</w:t>
            </w:r>
          </w:p>
        </w:tc>
        <w:tc>
          <w:tcPr>
            <w:tcW w:w="1870" w:type="dxa"/>
            <w:tcBorders>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3572" w:type="dxa"/>
            <w:tcBorders>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3572" w:type="dxa"/>
            <w:tcBorders>
              <w:top w:val="single" w:sz="6" w:space="0" w:color="000000"/>
              <w:bottom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2948" w:type="dxa"/>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3572" w:type="dxa"/>
            <w:tcBorders>
              <w:top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6520" w:type="dxa"/>
            <w:gridSpan w:val="2"/>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1870" w:type="dxa"/>
            <w:tcBorders>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962"/>
        <w:gridCol w:w="3628"/>
      </w:tblGrid>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Сведений о денежном обязательстве</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постановки на учет (изменения)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Порядковый номер внесения изменений в денежное обязательство</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6140A6"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реестровой записи в реестре контрактов (реестре соглашений)</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6140A6" w:rsidRPr="008227C4" w:rsidRDefault="006140A6"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 исполнитель ___________ _________ _________________ _________</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(телефон)</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подписи)</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6140A6" w:rsidRPr="008227C4" w:rsidRDefault="006140A6">
      <w:pPr>
        <w:rPr>
          <w:rFonts w:ascii="Times New Roman" w:hAnsi="Times New Roman"/>
          <w:sz w:val="20"/>
          <w:szCs w:val="20"/>
        </w:rPr>
      </w:pPr>
    </w:p>
    <w:sectPr w:rsidR="006140A6" w:rsidRPr="008227C4" w:rsidSect="00064DF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720" w:gutter="0"/>
      <w:cols w:space="720" w:equalWidth="0">
        <w:col w:w="9913"/>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A6" w:rsidRDefault="006140A6" w:rsidP="003D4C3B">
      <w:pPr>
        <w:spacing w:after="0" w:line="240" w:lineRule="auto"/>
      </w:pPr>
      <w:r>
        <w:separator/>
      </w:r>
    </w:p>
  </w:endnote>
  <w:endnote w:type="continuationSeparator" w:id="0">
    <w:p w:rsidR="006140A6" w:rsidRDefault="006140A6" w:rsidP="003D4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A6" w:rsidRDefault="006140A6" w:rsidP="003D4C3B">
      <w:pPr>
        <w:spacing w:after="0" w:line="240" w:lineRule="auto"/>
      </w:pPr>
      <w:r>
        <w:separator/>
      </w:r>
    </w:p>
  </w:footnote>
  <w:footnote w:type="continuationSeparator" w:id="0">
    <w:p w:rsidR="006140A6" w:rsidRDefault="006140A6" w:rsidP="003D4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Header"/>
      <w:jc w:val="center"/>
    </w:pPr>
    <w:fldSimple w:instr="PAGE   \* MERGEFORMAT">
      <w:r>
        <w:rPr>
          <w:noProof/>
        </w:rPr>
        <w:t>2</w:t>
      </w:r>
    </w:fldSimple>
  </w:p>
  <w:p w:rsidR="006140A6" w:rsidRDefault="00614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6" w:rsidRDefault="00614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18EA1C"/>
    <w:lvl w:ilvl="0">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F52C301E"/>
    <w:lvl w:ilvl="0">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C90AFB0E"/>
    <w:lvl w:ilvl="0">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B4D85646"/>
    <w:lvl w:ilvl="0">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29"/>
    <w:multiLevelType w:val="hybridMultilevel"/>
    <w:tmpl w:val="00004823"/>
    <w:lvl w:ilvl="0" w:tplc="000018BE">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1EB"/>
    <w:multiLevelType w:val="hybridMultilevel"/>
    <w:tmpl w:val="00000BB3"/>
    <w:lvl w:ilvl="0" w:tplc="00002EA6">
      <w:start w:val="1"/>
      <w:numFmt w:val="bullet"/>
      <w:lvlText w:val="с"/>
      <w:lvlJc w:val="left"/>
      <w:pPr>
        <w:tabs>
          <w:tab w:val="num" w:pos="720"/>
        </w:tabs>
        <w:ind w:left="720" w:hanging="360"/>
      </w:pPr>
    </w:lvl>
    <w:lvl w:ilvl="1" w:tplc="000012DB">
      <w:start w:val="4"/>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bullet"/>
      <w:lvlText w:val="с"/>
      <w:lvlJc w:val="left"/>
      <w:pPr>
        <w:tabs>
          <w:tab w:val="num" w:pos="720"/>
        </w:tabs>
        <w:ind w:left="720" w:hanging="360"/>
      </w:pPr>
    </w:lvl>
    <w:lvl w:ilvl="1" w:tplc="00000F3E">
      <w:start w:val="1"/>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C8"/>
    <w:multiLevelType w:val="hybridMultilevel"/>
    <w:tmpl w:val="00006443"/>
    <w:lvl w:ilvl="0" w:tplc="000066BB">
      <w:numFmt w:val="decimal"/>
      <w:lvlText w:val="4.%1."/>
      <w:lvlJc w:val="left"/>
      <w:pPr>
        <w:tabs>
          <w:tab w:val="num" w:pos="720"/>
        </w:tabs>
        <w:ind w:left="720" w:hanging="360"/>
      </w:pPr>
      <w:rPr>
        <w:rFonts w:cs="Times New Roman"/>
      </w:rPr>
    </w:lvl>
    <w:lvl w:ilvl="1" w:tplc="0000428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DF1"/>
    <w:multiLevelType w:val="hybridMultilevel"/>
    <w:tmpl w:val="00005AF1"/>
    <w:lvl w:ilvl="0" w:tplc="000041BB">
      <w:start w:val="1"/>
      <w:numFmt w:val="bullet"/>
      <w:lvlText w:val="с"/>
      <w:lvlJc w:val="left"/>
      <w:pPr>
        <w:tabs>
          <w:tab w:val="num" w:pos="720"/>
        </w:tabs>
        <w:ind w:left="720" w:hanging="360"/>
      </w:pPr>
    </w:lvl>
    <w:lvl w:ilvl="1" w:tplc="000026E9">
      <w:start w:val="3"/>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2AE"/>
    <w:multiLevelType w:val="hybridMultilevel"/>
    <w:tmpl w:val="00006952"/>
    <w:lvl w:ilvl="0" w:tplc="00005F90">
      <w:start w:val="1"/>
      <w:numFmt w:val="decimal"/>
      <w:lvlText w:val="1.%1."/>
      <w:lvlJc w:val="left"/>
      <w:pPr>
        <w:tabs>
          <w:tab w:val="num" w:pos="720"/>
        </w:tabs>
        <w:ind w:left="720" w:hanging="360"/>
      </w:pPr>
      <w:rPr>
        <w:rFonts w:cs="Times New Roman"/>
      </w:rPr>
    </w:lvl>
    <w:lvl w:ilvl="1" w:tplc="00001649">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BA6011A"/>
    <w:multiLevelType w:val="hybridMultilevel"/>
    <w:tmpl w:val="D966994E"/>
    <w:lvl w:ilvl="0" w:tplc="B51C6986">
      <w:start w:val="3"/>
      <w:numFmt w:val="decimal"/>
      <w:lvlText w:val="%1."/>
      <w:lvlJc w:val="left"/>
      <w:pPr>
        <w:ind w:left="1663" w:hanging="360"/>
      </w:pPr>
      <w:rPr>
        <w:rFonts w:cs="Times New Roman" w:hint="default"/>
      </w:rPr>
    </w:lvl>
    <w:lvl w:ilvl="1" w:tplc="04190019" w:tentative="1">
      <w:start w:val="1"/>
      <w:numFmt w:val="lowerLetter"/>
      <w:lvlText w:val="%2."/>
      <w:lvlJc w:val="left"/>
      <w:pPr>
        <w:ind w:left="2383" w:hanging="360"/>
      </w:pPr>
      <w:rPr>
        <w:rFonts w:cs="Times New Roman"/>
      </w:rPr>
    </w:lvl>
    <w:lvl w:ilvl="2" w:tplc="0419001B" w:tentative="1">
      <w:start w:val="1"/>
      <w:numFmt w:val="lowerRoman"/>
      <w:lvlText w:val="%3."/>
      <w:lvlJc w:val="right"/>
      <w:pPr>
        <w:ind w:left="3103" w:hanging="180"/>
      </w:pPr>
      <w:rPr>
        <w:rFonts w:cs="Times New Roman"/>
      </w:rPr>
    </w:lvl>
    <w:lvl w:ilvl="3" w:tplc="0419000F" w:tentative="1">
      <w:start w:val="1"/>
      <w:numFmt w:val="decimal"/>
      <w:lvlText w:val="%4."/>
      <w:lvlJc w:val="left"/>
      <w:pPr>
        <w:ind w:left="3823" w:hanging="360"/>
      </w:pPr>
      <w:rPr>
        <w:rFonts w:cs="Times New Roman"/>
      </w:rPr>
    </w:lvl>
    <w:lvl w:ilvl="4" w:tplc="04190019" w:tentative="1">
      <w:start w:val="1"/>
      <w:numFmt w:val="lowerLetter"/>
      <w:lvlText w:val="%5."/>
      <w:lvlJc w:val="left"/>
      <w:pPr>
        <w:ind w:left="4543" w:hanging="360"/>
      </w:pPr>
      <w:rPr>
        <w:rFonts w:cs="Times New Roman"/>
      </w:rPr>
    </w:lvl>
    <w:lvl w:ilvl="5" w:tplc="0419001B" w:tentative="1">
      <w:start w:val="1"/>
      <w:numFmt w:val="lowerRoman"/>
      <w:lvlText w:val="%6."/>
      <w:lvlJc w:val="right"/>
      <w:pPr>
        <w:ind w:left="5263" w:hanging="180"/>
      </w:pPr>
      <w:rPr>
        <w:rFonts w:cs="Times New Roman"/>
      </w:rPr>
    </w:lvl>
    <w:lvl w:ilvl="6" w:tplc="0419000F" w:tentative="1">
      <w:start w:val="1"/>
      <w:numFmt w:val="decimal"/>
      <w:lvlText w:val="%7."/>
      <w:lvlJc w:val="left"/>
      <w:pPr>
        <w:ind w:left="5983" w:hanging="360"/>
      </w:pPr>
      <w:rPr>
        <w:rFonts w:cs="Times New Roman"/>
      </w:rPr>
    </w:lvl>
    <w:lvl w:ilvl="7" w:tplc="04190019" w:tentative="1">
      <w:start w:val="1"/>
      <w:numFmt w:val="lowerLetter"/>
      <w:lvlText w:val="%8."/>
      <w:lvlJc w:val="left"/>
      <w:pPr>
        <w:ind w:left="6703" w:hanging="360"/>
      </w:pPr>
      <w:rPr>
        <w:rFonts w:cs="Times New Roman"/>
      </w:rPr>
    </w:lvl>
    <w:lvl w:ilvl="8" w:tplc="0419001B" w:tentative="1">
      <w:start w:val="1"/>
      <w:numFmt w:val="lowerRoman"/>
      <w:lvlText w:val="%9."/>
      <w:lvlJc w:val="right"/>
      <w:pPr>
        <w:ind w:left="7423" w:hanging="180"/>
      </w:pPr>
      <w:rPr>
        <w:rFonts w:cs="Times New Roman"/>
      </w:rPr>
    </w:lvl>
  </w:abstractNum>
  <w:abstractNum w:abstractNumId="19">
    <w:nsid w:val="2ACF10C0"/>
    <w:multiLevelType w:val="multilevel"/>
    <w:tmpl w:val="8A288FF4"/>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7D5523"/>
    <w:multiLevelType w:val="hybridMultilevel"/>
    <w:tmpl w:val="E6B4363A"/>
    <w:lvl w:ilvl="0" w:tplc="0419000F">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39703736"/>
    <w:multiLevelType w:val="multilevel"/>
    <w:tmpl w:val="B8C84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740528"/>
    <w:multiLevelType w:val="hybridMultilevel"/>
    <w:tmpl w:val="57B05634"/>
    <w:lvl w:ilvl="0" w:tplc="4FB68C0E">
      <w:start w:val="3"/>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458656EC"/>
    <w:multiLevelType w:val="hybridMultilevel"/>
    <w:tmpl w:val="C2301D16"/>
    <w:lvl w:ilvl="0" w:tplc="7D606114">
      <w:start w:val="3"/>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4">
    <w:nsid w:val="48605F56"/>
    <w:multiLevelType w:val="multilevel"/>
    <w:tmpl w:val="473E67A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F35130"/>
    <w:multiLevelType w:val="hybridMultilevel"/>
    <w:tmpl w:val="996A0BE4"/>
    <w:lvl w:ilvl="0" w:tplc="368E3F60">
      <w:start w:val="3"/>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26">
    <w:nsid w:val="6BBC6405"/>
    <w:multiLevelType w:val="multilevel"/>
    <w:tmpl w:val="FA3A20F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20"/>
  </w:num>
  <w:num w:numId="5">
    <w:abstractNumId w:val="25"/>
  </w:num>
  <w:num w:numId="6">
    <w:abstractNumId w:val="18"/>
  </w:num>
  <w:num w:numId="7">
    <w:abstractNumId w:val="5"/>
  </w:num>
  <w:num w:numId="8">
    <w:abstractNumId w:val="14"/>
  </w:num>
  <w:num w:numId="9">
    <w:abstractNumId w:val="16"/>
  </w:num>
  <w:num w:numId="10">
    <w:abstractNumId w:val="15"/>
  </w:num>
  <w:num w:numId="11">
    <w:abstractNumId w:val="7"/>
  </w:num>
  <w:num w:numId="12">
    <w:abstractNumId w:val="8"/>
  </w:num>
  <w:num w:numId="13">
    <w:abstractNumId w:val="6"/>
  </w:num>
  <w:num w:numId="14">
    <w:abstractNumId w:val="11"/>
  </w:num>
  <w:num w:numId="15">
    <w:abstractNumId w:val="12"/>
  </w:num>
  <w:num w:numId="16">
    <w:abstractNumId w:val="10"/>
  </w:num>
  <w:num w:numId="17">
    <w:abstractNumId w:val="13"/>
  </w:num>
  <w:num w:numId="18">
    <w:abstractNumId w:val="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19"/>
    <w:lvlOverride w:ilvl="0">
      <w:startOverride w:val="2"/>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A29"/>
    <w:rsid w:val="0000278D"/>
    <w:rsid w:val="0001080D"/>
    <w:rsid w:val="00022753"/>
    <w:rsid w:val="00023101"/>
    <w:rsid w:val="00030199"/>
    <w:rsid w:val="0003614E"/>
    <w:rsid w:val="00043B05"/>
    <w:rsid w:val="00045AC4"/>
    <w:rsid w:val="00053670"/>
    <w:rsid w:val="00056B49"/>
    <w:rsid w:val="000640A6"/>
    <w:rsid w:val="00064DF5"/>
    <w:rsid w:val="0007344A"/>
    <w:rsid w:val="000876C6"/>
    <w:rsid w:val="000A1CCE"/>
    <w:rsid w:val="000C5F5D"/>
    <w:rsid w:val="000E3713"/>
    <w:rsid w:val="000F5277"/>
    <w:rsid w:val="00102291"/>
    <w:rsid w:val="00121C09"/>
    <w:rsid w:val="00142217"/>
    <w:rsid w:val="00146706"/>
    <w:rsid w:val="0016543A"/>
    <w:rsid w:val="00174CF1"/>
    <w:rsid w:val="001825FF"/>
    <w:rsid w:val="001933C1"/>
    <w:rsid w:val="001B2075"/>
    <w:rsid w:val="001C2D9D"/>
    <w:rsid w:val="001C76E8"/>
    <w:rsid w:val="00214BC0"/>
    <w:rsid w:val="00223AFF"/>
    <w:rsid w:val="00231BDA"/>
    <w:rsid w:val="002347AF"/>
    <w:rsid w:val="00247CC5"/>
    <w:rsid w:val="00247E8F"/>
    <w:rsid w:val="0027115D"/>
    <w:rsid w:val="00291FEC"/>
    <w:rsid w:val="002A2638"/>
    <w:rsid w:val="002A444C"/>
    <w:rsid w:val="002A7139"/>
    <w:rsid w:val="002B7022"/>
    <w:rsid w:val="002C3BD6"/>
    <w:rsid w:val="002C747C"/>
    <w:rsid w:val="002D29FA"/>
    <w:rsid w:val="002D6128"/>
    <w:rsid w:val="002E3216"/>
    <w:rsid w:val="002E3978"/>
    <w:rsid w:val="003030DC"/>
    <w:rsid w:val="00304415"/>
    <w:rsid w:val="00325F16"/>
    <w:rsid w:val="00354635"/>
    <w:rsid w:val="003548B4"/>
    <w:rsid w:val="00375AC4"/>
    <w:rsid w:val="003841B7"/>
    <w:rsid w:val="00385EB7"/>
    <w:rsid w:val="003D4C3B"/>
    <w:rsid w:val="004019BF"/>
    <w:rsid w:val="00403F29"/>
    <w:rsid w:val="00424210"/>
    <w:rsid w:val="00431047"/>
    <w:rsid w:val="00435DC9"/>
    <w:rsid w:val="00456E3B"/>
    <w:rsid w:val="004645EC"/>
    <w:rsid w:val="004669EF"/>
    <w:rsid w:val="004925B4"/>
    <w:rsid w:val="004C2660"/>
    <w:rsid w:val="004D0E89"/>
    <w:rsid w:val="004E0005"/>
    <w:rsid w:val="00505DA6"/>
    <w:rsid w:val="005155DE"/>
    <w:rsid w:val="00515794"/>
    <w:rsid w:val="00515D46"/>
    <w:rsid w:val="00520C62"/>
    <w:rsid w:val="00533830"/>
    <w:rsid w:val="0053410C"/>
    <w:rsid w:val="00555F2E"/>
    <w:rsid w:val="00561635"/>
    <w:rsid w:val="005715BC"/>
    <w:rsid w:val="0057167C"/>
    <w:rsid w:val="005861B3"/>
    <w:rsid w:val="005C1A54"/>
    <w:rsid w:val="005D2392"/>
    <w:rsid w:val="005F7737"/>
    <w:rsid w:val="006050DD"/>
    <w:rsid w:val="00607BEC"/>
    <w:rsid w:val="006140A6"/>
    <w:rsid w:val="00617052"/>
    <w:rsid w:val="0063741B"/>
    <w:rsid w:val="006444C2"/>
    <w:rsid w:val="00644BA3"/>
    <w:rsid w:val="006660EA"/>
    <w:rsid w:val="00666650"/>
    <w:rsid w:val="00673495"/>
    <w:rsid w:val="00683E56"/>
    <w:rsid w:val="00684C06"/>
    <w:rsid w:val="006965F1"/>
    <w:rsid w:val="006B4909"/>
    <w:rsid w:val="006D0C93"/>
    <w:rsid w:val="006D1678"/>
    <w:rsid w:val="006F5202"/>
    <w:rsid w:val="00717B83"/>
    <w:rsid w:val="00754AA3"/>
    <w:rsid w:val="00757FC7"/>
    <w:rsid w:val="00793465"/>
    <w:rsid w:val="007944C8"/>
    <w:rsid w:val="007B0905"/>
    <w:rsid w:val="007B0BF3"/>
    <w:rsid w:val="007B6083"/>
    <w:rsid w:val="00805C22"/>
    <w:rsid w:val="00816FF7"/>
    <w:rsid w:val="008227C4"/>
    <w:rsid w:val="00852BE9"/>
    <w:rsid w:val="00867308"/>
    <w:rsid w:val="00874ABF"/>
    <w:rsid w:val="0088350A"/>
    <w:rsid w:val="00891891"/>
    <w:rsid w:val="008B4C51"/>
    <w:rsid w:val="008E4B42"/>
    <w:rsid w:val="008E4D8F"/>
    <w:rsid w:val="0090193F"/>
    <w:rsid w:val="00902666"/>
    <w:rsid w:val="00923EDA"/>
    <w:rsid w:val="00931A8D"/>
    <w:rsid w:val="00934596"/>
    <w:rsid w:val="0093557A"/>
    <w:rsid w:val="009642E1"/>
    <w:rsid w:val="009660E7"/>
    <w:rsid w:val="00981E33"/>
    <w:rsid w:val="009C369F"/>
    <w:rsid w:val="009C7EE4"/>
    <w:rsid w:val="009D0855"/>
    <w:rsid w:val="009D732F"/>
    <w:rsid w:val="009E283F"/>
    <w:rsid w:val="00A05A29"/>
    <w:rsid w:val="00A07E09"/>
    <w:rsid w:val="00A2181F"/>
    <w:rsid w:val="00A2408E"/>
    <w:rsid w:val="00A36C8D"/>
    <w:rsid w:val="00A4007C"/>
    <w:rsid w:val="00A50650"/>
    <w:rsid w:val="00A61C14"/>
    <w:rsid w:val="00A72F0A"/>
    <w:rsid w:val="00A73D73"/>
    <w:rsid w:val="00A7770F"/>
    <w:rsid w:val="00AC5032"/>
    <w:rsid w:val="00AD2CDB"/>
    <w:rsid w:val="00AE146B"/>
    <w:rsid w:val="00AE5F4B"/>
    <w:rsid w:val="00AF58F3"/>
    <w:rsid w:val="00B30A3C"/>
    <w:rsid w:val="00B70F49"/>
    <w:rsid w:val="00B71C1F"/>
    <w:rsid w:val="00BA0CC8"/>
    <w:rsid w:val="00BD03BA"/>
    <w:rsid w:val="00BE09CC"/>
    <w:rsid w:val="00BE3616"/>
    <w:rsid w:val="00BE6697"/>
    <w:rsid w:val="00BF169B"/>
    <w:rsid w:val="00BF324B"/>
    <w:rsid w:val="00C020BD"/>
    <w:rsid w:val="00C04AF3"/>
    <w:rsid w:val="00C265CC"/>
    <w:rsid w:val="00C27D3A"/>
    <w:rsid w:val="00C30C9F"/>
    <w:rsid w:val="00C357FC"/>
    <w:rsid w:val="00C4090D"/>
    <w:rsid w:val="00C410B5"/>
    <w:rsid w:val="00C4267F"/>
    <w:rsid w:val="00C46200"/>
    <w:rsid w:val="00C46692"/>
    <w:rsid w:val="00C54A69"/>
    <w:rsid w:val="00C8236E"/>
    <w:rsid w:val="00CA0B21"/>
    <w:rsid w:val="00CD4A43"/>
    <w:rsid w:val="00D03E17"/>
    <w:rsid w:val="00D25B90"/>
    <w:rsid w:val="00D55385"/>
    <w:rsid w:val="00D92370"/>
    <w:rsid w:val="00DE0EA0"/>
    <w:rsid w:val="00E00D02"/>
    <w:rsid w:val="00E01E11"/>
    <w:rsid w:val="00E269CE"/>
    <w:rsid w:val="00E26E13"/>
    <w:rsid w:val="00E537FE"/>
    <w:rsid w:val="00E57828"/>
    <w:rsid w:val="00E7531E"/>
    <w:rsid w:val="00E83442"/>
    <w:rsid w:val="00E83684"/>
    <w:rsid w:val="00EA49EF"/>
    <w:rsid w:val="00EB36A1"/>
    <w:rsid w:val="00ED147E"/>
    <w:rsid w:val="00EF75E6"/>
    <w:rsid w:val="00EF772F"/>
    <w:rsid w:val="00F41FFC"/>
    <w:rsid w:val="00F434F8"/>
    <w:rsid w:val="00F55EEC"/>
    <w:rsid w:val="00F57045"/>
    <w:rsid w:val="00F64426"/>
    <w:rsid w:val="00F76298"/>
    <w:rsid w:val="00F7767B"/>
    <w:rsid w:val="00F905CD"/>
    <w:rsid w:val="00FA225C"/>
    <w:rsid w:val="00FB7C46"/>
    <w:rsid w:val="00FF23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C6"/>
    <w:pPr>
      <w:spacing w:after="200" w:line="276" w:lineRule="auto"/>
    </w:pPr>
    <w:rPr>
      <w:lang w:eastAsia="en-US"/>
    </w:rPr>
  </w:style>
  <w:style w:type="paragraph" w:styleId="Heading1">
    <w:name w:val="heading 1"/>
    <w:basedOn w:val="Normal"/>
    <w:next w:val="Normal"/>
    <w:link w:val="Heading1Char"/>
    <w:uiPriority w:val="99"/>
    <w:qFormat/>
    <w:rsid w:val="00A05A29"/>
    <w:pPr>
      <w:keepNext/>
      <w:jc w:val="center"/>
      <w:outlineLvl w:val="0"/>
    </w:pPr>
    <w:rPr>
      <w:rFonts w:eastAsia="Times New Roman"/>
      <w:b/>
      <w:bCs/>
      <w:sz w:val="28"/>
      <w:szCs w:val="28"/>
    </w:rPr>
  </w:style>
  <w:style w:type="paragraph" w:styleId="Heading2">
    <w:name w:val="heading 2"/>
    <w:basedOn w:val="Normal"/>
    <w:link w:val="Heading2Char"/>
    <w:uiPriority w:val="99"/>
    <w:qFormat/>
    <w:rsid w:val="00A05A2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A05A29"/>
    <w:pPr>
      <w:keepNext/>
      <w:spacing w:after="0" w:line="240" w:lineRule="auto"/>
      <w:jc w:val="center"/>
      <w:outlineLvl w:val="2"/>
    </w:pPr>
    <w:rPr>
      <w:rFonts w:eastAsia="Times New Roman"/>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A29"/>
    <w:rPr>
      <w:rFonts w:ascii="Calibri" w:hAnsi="Calibri" w:cs="Times New Roman"/>
      <w:b/>
      <w:bCs/>
      <w:sz w:val="28"/>
      <w:szCs w:val="28"/>
    </w:rPr>
  </w:style>
  <w:style w:type="character" w:customStyle="1" w:styleId="Heading2Char">
    <w:name w:val="Heading 2 Char"/>
    <w:basedOn w:val="DefaultParagraphFont"/>
    <w:link w:val="Heading2"/>
    <w:uiPriority w:val="99"/>
    <w:semiHidden/>
    <w:locked/>
    <w:rsid w:val="00A05A2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05A29"/>
    <w:rPr>
      <w:rFonts w:ascii="Calibri" w:hAnsi="Calibri" w:cs="Times New Roman"/>
      <w:sz w:val="28"/>
      <w:szCs w:val="28"/>
      <w:lang w:val="uk-UA" w:eastAsia="ru-RU"/>
    </w:rPr>
  </w:style>
  <w:style w:type="paragraph" w:styleId="ListParagraph">
    <w:name w:val="List Paragraph"/>
    <w:basedOn w:val="Normal"/>
    <w:uiPriority w:val="99"/>
    <w:qFormat/>
    <w:rsid w:val="00146706"/>
    <w:pPr>
      <w:ind w:left="720"/>
    </w:pPr>
    <w:rPr>
      <w:rFonts w:eastAsia="Times New Roman" w:cs="Calibri"/>
      <w:lang w:eastAsia="ru-RU"/>
    </w:rPr>
  </w:style>
  <w:style w:type="paragraph" w:customStyle="1" w:styleId="Default">
    <w:name w:val="Default"/>
    <w:uiPriority w:val="99"/>
    <w:rsid w:val="00A7770F"/>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A777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D4C3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D4C3B"/>
    <w:rPr>
      <w:rFonts w:ascii="Calibri" w:hAnsi="Calibri" w:cs="Times New Roman"/>
    </w:rPr>
  </w:style>
  <w:style w:type="paragraph" w:styleId="Footer">
    <w:name w:val="footer"/>
    <w:basedOn w:val="Normal"/>
    <w:link w:val="FooterChar"/>
    <w:uiPriority w:val="99"/>
    <w:rsid w:val="003D4C3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D4C3B"/>
    <w:rPr>
      <w:rFonts w:ascii="Calibri" w:hAnsi="Calibri" w:cs="Times New Roman"/>
    </w:rPr>
  </w:style>
  <w:style w:type="paragraph" w:styleId="BalloonText">
    <w:name w:val="Balloon Text"/>
    <w:basedOn w:val="Normal"/>
    <w:link w:val="BalloonTextChar"/>
    <w:uiPriority w:val="99"/>
    <w:semiHidden/>
    <w:rsid w:val="004C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660"/>
    <w:rPr>
      <w:rFonts w:ascii="Tahoma" w:hAnsi="Tahoma" w:cs="Tahoma"/>
      <w:sz w:val="16"/>
      <w:szCs w:val="16"/>
    </w:rPr>
  </w:style>
  <w:style w:type="character" w:customStyle="1" w:styleId="a">
    <w:name w:val="Основной текст_"/>
    <w:basedOn w:val="DefaultParagraphFont"/>
    <w:link w:val="1"/>
    <w:uiPriority w:val="99"/>
    <w:locked/>
    <w:rsid w:val="00EB36A1"/>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EB36A1"/>
    <w:pPr>
      <w:shd w:val="clear" w:color="auto" w:fill="FFFFFF"/>
      <w:spacing w:before="360" w:after="1020" w:line="240" w:lineRule="atLeast"/>
      <w:jc w:val="both"/>
    </w:pPr>
    <w:rPr>
      <w:rFonts w:ascii="Times New Roman" w:eastAsia="Times New Roman" w:hAnsi="Times New Roman"/>
      <w:sz w:val="27"/>
      <w:szCs w:val="27"/>
    </w:rPr>
  </w:style>
  <w:style w:type="paragraph" w:customStyle="1" w:styleId="ConsPlusNormal">
    <w:name w:val="ConsPlusNormal"/>
    <w:uiPriority w:val="99"/>
    <w:rsid w:val="00A07E09"/>
    <w:pPr>
      <w:widowControl w:val="0"/>
      <w:autoSpaceDE w:val="0"/>
      <w:autoSpaceDN w:val="0"/>
    </w:pPr>
    <w:rPr>
      <w:rFonts w:eastAsia="Times New Roman" w:cs="Calibri"/>
      <w:szCs w:val="20"/>
    </w:rPr>
  </w:style>
  <w:style w:type="paragraph" w:customStyle="1" w:styleId="ConsPlusNonformat">
    <w:name w:val="ConsPlusNonformat"/>
    <w:uiPriority w:val="99"/>
    <w:rsid w:val="00A07E0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07E09"/>
    <w:pPr>
      <w:widowControl w:val="0"/>
      <w:autoSpaceDE w:val="0"/>
      <w:autoSpaceDN w:val="0"/>
    </w:pPr>
    <w:rPr>
      <w:rFonts w:eastAsia="Times New Roman" w:cs="Calibri"/>
      <w:b/>
      <w:szCs w:val="20"/>
    </w:rPr>
  </w:style>
  <w:style w:type="character" w:customStyle="1" w:styleId="a0">
    <w:name w:val="Гипертекстовая ссылка"/>
    <w:basedOn w:val="DefaultParagraphFont"/>
    <w:uiPriority w:val="99"/>
    <w:rsid w:val="002C3BD6"/>
    <w:rPr>
      <w:rFonts w:cs="Times New Roman"/>
      <w:color w:val="106BBE"/>
    </w:rPr>
  </w:style>
  <w:style w:type="character" w:customStyle="1" w:styleId="Bodytext">
    <w:name w:val="Body text_"/>
    <w:link w:val="2"/>
    <w:uiPriority w:val="99"/>
    <w:locked/>
    <w:rsid w:val="002C3BD6"/>
    <w:rPr>
      <w:rFonts w:ascii="Times New Roman" w:hAnsi="Times New Roman"/>
      <w:sz w:val="26"/>
      <w:shd w:val="clear" w:color="auto" w:fill="FFFFFF"/>
    </w:rPr>
  </w:style>
  <w:style w:type="paragraph" w:customStyle="1" w:styleId="2">
    <w:name w:val="Основной текст2"/>
    <w:basedOn w:val="Normal"/>
    <w:link w:val="Bodytext"/>
    <w:uiPriority w:val="99"/>
    <w:rsid w:val="002C3BD6"/>
    <w:pPr>
      <w:shd w:val="clear" w:color="auto" w:fill="FFFFFF"/>
      <w:spacing w:after="600" w:line="312" w:lineRule="exact"/>
    </w:pPr>
    <w:rPr>
      <w:rFonts w:ascii="Times New Roman" w:hAnsi="Times New Roman"/>
      <w:sz w:val="26"/>
      <w:szCs w:val="20"/>
      <w:lang w:eastAsia="ru-RU"/>
    </w:rPr>
  </w:style>
  <w:style w:type="character" w:styleId="Hyperlink">
    <w:name w:val="Hyperlink"/>
    <w:basedOn w:val="DefaultParagraphFont"/>
    <w:uiPriority w:val="99"/>
    <w:semiHidden/>
    <w:rsid w:val="002C3BD6"/>
    <w:rPr>
      <w:rFonts w:cs="Times New Roman"/>
      <w:color w:val="0000FF"/>
      <w:u w:val="single"/>
    </w:rPr>
  </w:style>
  <w:style w:type="character" w:customStyle="1" w:styleId="Heading20">
    <w:name w:val="Heading #2_"/>
    <w:basedOn w:val="DefaultParagraphFont"/>
    <w:link w:val="Heading21"/>
    <w:uiPriority w:val="99"/>
    <w:locked/>
    <w:rsid w:val="002C3BD6"/>
    <w:rPr>
      <w:rFonts w:ascii="Times New Roman" w:hAnsi="Times New Roman" w:cs="Times New Roman"/>
      <w:sz w:val="26"/>
      <w:szCs w:val="26"/>
      <w:shd w:val="clear" w:color="auto" w:fill="FFFFFF"/>
    </w:rPr>
  </w:style>
  <w:style w:type="paragraph" w:customStyle="1" w:styleId="Heading21">
    <w:name w:val="Heading #2"/>
    <w:basedOn w:val="Normal"/>
    <w:link w:val="Heading20"/>
    <w:uiPriority w:val="99"/>
    <w:rsid w:val="002C3BD6"/>
    <w:pPr>
      <w:shd w:val="clear" w:color="auto" w:fill="FFFFFF"/>
      <w:spacing w:after="300" w:line="240" w:lineRule="atLeast"/>
      <w:outlineLvl w:val="1"/>
    </w:pPr>
    <w:rPr>
      <w:rFonts w:ascii="Times New Roman" w:eastAsia="Times New Roman" w:hAnsi="Times New Roman"/>
      <w:sz w:val="26"/>
      <w:szCs w:val="26"/>
    </w:rPr>
  </w:style>
  <w:style w:type="character" w:customStyle="1" w:styleId="Bodytext4">
    <w:name w:val="Body text (4)_"/>
    <w:basedOn w:val="DefaultParagraphFont"/>
    <w:link w:val="Bodytext40"/>
    <w:uiPriority w:val="99"/>
    <w:locked/>
    <w:rsid w:val="002C3BD6"/>
    <w:rPr>
      <w:rFonts w:ascii="Times New Roman" w:hAnsi="Times New Roman" w:cs="Times New Roman"/>
      <w:sz w:val="20"/>
      <w:szCs w:val="20"/>
      <w:shd w:val="clear" w:color="auto" w:fill="FFFFFF"/>
    </w:rPr>
  </w:style>
  <w:style w:type="paragraph" w:customStyle="1" w:styleId="Bodytext40">
    <w:name w:val="Body text (4)"/>
    <w:basedOn w:val="Normal"/>
    <w:link w:val="Bodytext4"/>
    <w:uiPriority w:val="99"/>
    <w:rsid w:val="002C3BD6"/>
    <w:pPr>
      <w:shd w:val="clear" w:color="auto" w:fill="FFFFFF"/>
      <w:spacing w:before="60" w:after="0" w:line="240" w:lineRule="atLeast"/>
      <w:jc w:val="both"/>
    </w:pPr>
    <w:rPr>
      <w:rFonts w:ascii="Times New Roman" w:eastAsia="Times New Roman" w:hAnsi="Times New Roman"/>
      <w:sz w:val="20"/>
      <w:szCs w:val="20"/>
    </w:rPr>
  </w:style>
  <w:style w:type="character" w:customStyle="1" w:styleId="Bodytext3">
    <w:name w:val="Body text (3)_"/>
    <w:basedOn w:val="DefaultParagraphFont"/>
    <w:link w:val="Bodytext30"/>
    <w:uiPriority w:val="99"/>
    <w:locked/>
    <w:rsid w:val="002C3BD6"/>
    <w:rPr>
      <w:rFonts w:ascii="Times New Roman" w:hAnsi="Times New Roman" w:cs="Times New Roman"/>
      <w:sz w:val="19"/>
      <w:szCs w:val="19"/>
      <w:shd w:val="clear" w:color="auto" w:fill="FFFFFF"/>
    </w:rPr>
  </w:style>
  <w:style w:type="paragraph" w:customStyle="1" w:styleId="Bodytext30">
    <w:name w:val="Body text (3)"/>
    <w:basedOn w:val="Normal"/>
    <w:link w:val="Bodytext3"/>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Bodytext5">
    <w:name w:val="Body text (5)_"/>
    <w:basedOn w:val="DefaultParagraphFont"/>
    <w:link w:val="Bodytext50"/>
    <w:uiPriority w:val="99"/>
    <w:locked/>
    <w:rsid w:val="002C3BD6"/>
    <w:rPr>
      <w:rFonts w:ascii="Times New Roman" w:hAnsi="Times New Roman" w:cs="Times New Roman"/>
      <w:sz w:val="19"/>
      <w:szCs w:val="19"/>
      <w:shd w:val="clear" w:color="auto" w:fill="FFFFFF"/>
    </w:rPr>
  </w:style>
  <w:style w:type="paragraph" w:customStyle="1" w:styleId="Bodytext50">
    <w:name w:val="Body text (5)"/>
    <w:basedOn w:val="Normal"/>
    <w:link w:val="Bodytext5"/>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Heading2NotBold">
    <w:name w:val="Heading #2 + Not Bold"/>
    <w:basedOn w:val="Heading20"/>
    <w:uiPriority w:val="99"/>
    <w:rsid w:val="002C3BD6"/>
    <w:rPr>
      <w:b/>
      <w:bCs/>
    </w:rPr>
  </w:style>
  <w:style w:type="character" w:styleId="Emphasis">
    <w:name w:val="Emphasis"/>
    <w:basedOn w:val="DefaultParagraphFont"/>
    <w:uiPriority w:val="99"/>
    <w:qFormat/>
    <w:rsid w:val="00C27D3A"/>
    <w:rPr>
      <w:rFonts w:cs="Times New Roman"/>
      <w:i/>
      <w:iCs/>
    </w:rPr>
  </w:style>
</w:styles>
</file>

<file path=word/webSettings.xml><?xml version="1.0" encoding="utf-8"?>
<w:webSettings xmlns:r="http://schemas.openxmlformats.org/officeDocument/2006/relationships" xmlns:w="http://schemas.openxmlformats.org/wordprocessingml/2006/main">
  <w:divs>
    <w:div w:id="2035032748">
      <w:marLeft w:val="0"/>
      <w:marRight w:val="0"/>
      <w:marTop w:val="0"/>
      <w:marBottom w:val="0"/>
      <w:divBdr>
        <w:top w:val="none" w:sz="0" w:space="0" w:color="auto"/>
        <w:left w:val="none" w:sz="0" w:space="0" w:color="auto"/>
        <w:bottom w:val="none" w:sz="0" w:space="0" w:color="auto"/>
        <w:right w:val="none" w:sz="0" w:space="0" w:color="auto"/>
      </w:divBdr>
    </w:div>
    <w:div w:id="2035032749">
      <w:marLeft w:val="0"/>
      <w:marRight w:val="0"/>
      <w:marTop w:val="0"/>
      <w:marBottom w:val="0"/>
      <w:divBdr>
        <w:top w:val="none" w:sz="0" w:space="0" w:color="auto"/>
        <w:left w:val="none" w:sz="0" w:space="0" w:color="auto"/>
        <w:bottom w:val="none" w:sz="0" w:space="0" w:color="auto"/>
        <w:right w:val="none" w:sz="0" w:space="0" w:color="auto"/>
      </w:divBdr>
    </w:div>
    <w:div w:id="2035032750">
      <w:marLeft w:val="0"/>
      <w:marRight w:val="0"/>
      <w:marTop w:val="0"/>
      <w:marBottom w:val="0"/>
      <w:divBdr>
        <w:top w:val="none" w:sz="0" w:space="0" w:color="auto"/>
        <w:left w:val="none" w:sz="0" w:space="0" w:color="auto"/>
        <w:bottom w:val="none" w:sz="0" w:space="0" w:color="auto"/>
        <w:right w:val="none" w:sz="0" w:space="0" w:color="auto"/>
      </w:divBdr>
    </w:div>
    <w:div w:id="2035032751">
      <w:marLeft w:val="0"/>
      <w:marRight w:val="0"/>
      <w:marTop w:val="0"/>
      <w:marBottom w:val="0"/>
      <w:divBdr>
        <w:top w:val="none" w:sz="0" w:space="0" w:color="auto"/>
        <w:left w:val="none" w:sz="0" w:space="0" w:color="auto"/>
        <w:bottom w:val="none" w:sz="0" w:space="0" w:color="auto"/>
        <w:right w:val="none" w:sz="0" w:space="0" w:color="auto"/>
      </w:divBdr>
    </w:div>
    <w:div w:id="2035032752">
      <w:marLeft w:val="0"/>
      <w:marRight w:val="0"/>
      <w:marTop w:val="0"/>
      <w:marBottom w:val="0"/>
      <w:divBdr>
        <w:top w:val="none" w:sz="0" w:space="0" w:color="auto"/>
        <w:left w:val="none" w:sz="0" w:space="0" w:color="auto"/>
        <w:bottom w:val="none" w:sz="0" w:space="0" w:color="auto"/>
        <w:right w:val="none" w:sz="0" w:space="0" w:color="auto"/>
      </w:divBdr>
    </w:div>
    <w:div w:id="2035032753">
      <w:marLeft w:val="0"/>
      <w:marRight w:val="0"/>
      <w:marTop w:val="0"/>
      <w:marBottom w:val="0"/>
      <w:divBdr>
        <w:top w:val="none" w:sz="0" w:space="0" w:color="auto"/>
        <w:left w:val="none" w:sz="0" w:space="0" w:color="auto"/>
        <w:bottom w:val="none" w:sz="0" w:space="0" w:color="auto"/>
        <w:right w:val="none" w:sz="0" w:space="0" w:color="auto"/>
      </w:divBdr>
    </w:div>
    <w:div w:id="2035032754">
      <w:marLeft w:val="0"/>
      <w:marRight w:val="0"/>
      <w:marTop w:val="0"/>
      <w:marBottom w:val="0"/>
      <w:divBdr>
        <w:top w:val="none" w:sz="0" w:space="0" w:color="auto"/>
        <w:left w:val="none" w:sz="0" w:space="0" w:color="auto"/>
        <w:bottom w:val="none" w:sz="0" w:space="0" w:color="auto"/>
        <w:right w:val="none" w:sz="0" w:space="0" w:color="auto"/>
      </w:divBdr>
    </w:div>
    <w:div w:id="2035032755">
      <w:marLeft w:val="0"/>
      <w:marRight w:val="0"/>
      <w:marTop w:val="0"/>
      <w:marBottom w:val="0"/>
      <w:divBdr>
        <w:top w:val="none" w:sz="0" w:space="0" w:color="auto"/>
        <w:left w:val="none" w:sz="0" w:space="0" w:color="auto"/>
        <w:bottom w:val="none" w:sz="0" w:space="0" w:color="auto"/>
        <w:right w:val="none" w:sz="0" w:space="0" w:color="auto"/>
      </w:divBdr>
    </w:div>
    <w:div w:id="2035032756">
      <w:marLeft w:val="0"/>
      <w:marRight w:val="0"/>
      <w:marTop w:val="0"/>
      <w:marBottom w:val="0"/>
      <w:divBdr>
        <w:top w:val="none" w:sz="0" w:space="0" w:color="auto"/>
        <w:left w:val="none" w:sz="0" w:space="0" w:color="auto"/>
        <w:bottom w:val="none" w:sz="0" w:space="0" w:color="auto"/>
        <w:right w:val="none" w:sz="0" w:space="0" w:color="auto"/>
      </w:divBdr>
    </w:div>
    <w:div w:id="2035032757">
      <w:marLeft w:val="0"/>
      <w:marRight w:val="0"/>
      <w:marTop w:val="0"/>
      <w:marBottom w:val="0"/>
      <w:divBdr>
        <w:top w:val="none" w:sz="0" w:space="0" w:color="auto"/>
        <w:left w:val="none" w:sz="0" w:space="0" w:color="auto"/>
        <w:bottom w:val="none" w:sz="0" w:space="0" w:color="auto"/>
        <w:right w:val="none" w:sz="0" w:space="0" w:color="auto"/>
      </w:divBdr>
    </w:div>
    <w:div w:id="2035032758">
      <w:marLeft w:val="0"/>
      <w:marRight w:val="0"/>
      <w:marTop w:val="0"/>
      <w:marBottom w:val="0"/>
      <w:divBdr>
        <w:top w:val="none" w:sz="0" w:space="0" w:color="auto"/>
        <w:left w:val="none" w:sz="0" w:space="0" w:color="auto"/>
        <w:bottom w:val="none" w:sz="0" w:space="0" w:color="auto"/>
        <w:right w:val="none" w:sz="0" w:space="0" w:color="auto"/>
      </w:divBdr>
    </w:div>
    <w:div w:id="2035032759">
      <w:marLeft w:val="0"/>
      <w:marRight w:val="0"/>
      <w:marTop w:val="0"/>
      <w:marBottom w:val="0"/>
      <w:divBdr>
        <w:top w:val="none" w:sz="0" w:space="0" w:color="auto"/>
        <w:left w:val="none" w:sz="0" w:space="0" w:color="auto"/>
        <w:bottom w:val="none" w:sz="0" w:space="0" w:color="auto"/>
        <w:right w:val="none" w:sz="0" w:space="0" w:color="auto"/>
      </w:divBdr>
    </w:div>
    <w:div w:id="2035032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astrobl.ru/obrazcovotravinskijselsove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astrobl.ru/obrascovotravinskijselsov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38</Pages>
  <Words>11929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Иванчуг Бух</cp:lastModifiedBy>
  <cp:revision>14</cp:revision>
  <cp:lastPrinted>2019-01-09T08:01:00Z</cp:lastPrinted>
  <dcterms:created xsi:type="dcterms:W3CDTF">2020-12-15T10:14:00Z</dcterms:created>
  <dcterms:modified xsi:type="dcterms:W3CDTF">2021-01-11T15:04:00Z</dcterms:modified>
</cp:coreProperties>
</file>