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811A" w14:textId="77777777" w:rsidR="003905D6" w:rsidRDefault="003905D6" w:rsidP="00970F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2C7AA73A" w14:textId="77777777" w:rsidR="003905D6" w:rsidRDefault="003905D6" w:rsidP="003905D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A5E7C"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786E1B4F" w14:textId="77777777" w:rsidR="003905D6" w:rsidRDefault="003905D6" w:rsidP="003905D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A5E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331A8B3A" w14:textId="77777777" w:rsidR="003905D6" w:rsidRDefault="003905D6" w:rsidP="003905D6">
      <w:pPr>
        <w:rPr>
          <w:b/>
          <w:sz w:val="26"/>
          <w:szCs w:val="26"/>
        </w:rPr>
      </w:pPr>
      <w:r>
        <w:t xml:space="preserve">                                                                     </w:t>
      </w:r>
      <w:r>
        <w:rPr>
          <w:b/>
          <w:sz w:val="26"/>
          <w:szCs w:val="26"/>
        </w:rPr>
        <w:t>«ИВАНЧУГСКИЙ СЕЛЬСОВЕТ»</w:t>
      </w:r>
    </w:p>
    <w:p w14:paraId="1C5C0EB5" w14:textId="77777777" w:rsidR="003905D6" w:rsidRPr="003905D6" w:rsidRDefault="003905D6" w:rsidP="003905D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КАМЫЗЯКСКИЙ РАЙОН </w:t>
      </w:r>
      <w:r w:rsidRPr="009A5E7C">
        <w:rPr>
          <w:b/>
          <w:sz w:val="26"/>
          <w:szCs w:val="26"/>
        </w:rPr>
        <w:t xml:space="preserve"> АСТРАХАНСКОЙ ОБЛАСТИ</w:t>
      </w:r>
    </w:p>
    <w:p w14:paraId="12ACF90B" w14:textId="77777777" w:rsidR="003905D6" w:rsidRPr="0099383E" w:rsidRDefault="003905D6" w:rsidP="003905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0DAD2D2" w14:textId="2C8AFBFD" w:rsidR="003905D6" w:rsidRDefault="000B6ED5" w:rsidP="003905D6">
      <w:pPr>
        <w:pStyle w:val="a4"/>
        <w:tabs>
          <w:tab w:val="left" w:pos="4253"/>
        </w:tabs>
        <w:ind w:right="565"/>
        <w:jc w:val="center"/>
        <w:rPr>
          <w:sz w:val="26"/>
          <w:szCs w:val="26"/>
        </w:rPr>
      </w:pPr>
      <w:r>
        <w:rPr>
          <w:sz w:val="26"/>
          <w:szCs w:val="26"/>
        </w:rPr>
        <w:t>06</w:t>
      </w:r>
      <w:r w:rsidR="00970FAE">
        <w:rPr>
          <w:sz w:val="26"/>
          <w:szCs w:val="26"/>
        </w:rPr>
        <w:t>.11.2020г.</w:t>
      </w:r>
      <w:r w:rsidR="003905D6">
        <w:rPr>
          <w:b/>
          <w:sz w:val="26"/>
          <w:szCs w:val="26"/>
        </w:rPr>
        <w:t xml:space="preserve">             </w:t>
      </w:r>
      <w:r w:rsidR="003905D6" w:rsidRPr="00DF3969">
        <w:rPr>
          <w:b/>
          <w:sz w:val="26"/>
          <w:szCs w:val="26"/>
        </w:rPr>
        <w:t xml:space="preserve">  </w:t>
      </w:r>
      <w:r w:rsidR="003905D6">
        <w:rPr>
          <w:b/>
          <w:sz w:val="26"/>
          <w:szCs w:val="26"/>
        </w:rPr>
        <w:t xml:space="preserve">          </w:t>
      </w:r>
      <w:r w:rsidR="003905D6" w:rsidRPr="00DF3969">
        <w:rPr>
          <w:b/>
          <w:sz w:val="26"/>
          <w:szCs w:val="26"/>
        </w:rPr>
        <w:t xml:space="preserve">                   </w:t>
      </w:r>
      <w:r w:rsidR="003905D6">
        <w:rPr>
          <w:b/>
          <w:sz w:val="26"/>
          <w:szCs w:val="26"/>
        </w:rPr>
        <w:t xml:space="preserve">                              </w:t>
      </w:r>
      <w:r w:rsidR="003905D6" w:rsidRPr="00DF3969">
        <w:rPr>
          <w:b/>
          <w:sz w:val="26"/>
          <w:szCs w:val="26"/>
        </w:rPr>
        <w:t xml:space="preserve"> </w:t>
      </w:r>
      <w:r w:rsidR="003905D6">
        <w:rPr>
          <w:sz w:val="26"/>
          <w:szCs w:val="26"/>
        </w:rPr>
        <w:t xml:space="preserve">№ </w:t>
      </w:r>
      <w:r>
        <w:rPr>
          <w:sz w:val="26"/>
          <w:szCs w:val="26"/>
        </w:rPr>
        <w:t>64</w:t>
      </w:r>
    </w:p>
    <w:p w14:paraId="66C63494" w14:textId="6A9757A1" w:rsidR="0055247F" w:rsidRDefault="0055247F" w:rsidP="005524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оложения о согласовании </w:t>
      </w:r>
    </w:p>
    <w:p w14:paraId="6EAD1DE3" w14:textId="4B099E05" w:rsidR="0055247F" w:rsidRDefault="0055247F" w:rsidP="005524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утверждении уставов казачьих обществ на</w:t>
      </w:r>
    </w:p>
    <w:p w14:paraId="4AFFFA2F" w14:textId="161BF2C6" w:rsidR="0055247F" w:rsidRDefault="000B6ED5" w:rsidP="005524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</w:t>
      </w:r>
      <w:r w:rsidR="0055247F">
        <w:rPr>
          <w:bCs/>
          <w:sz w:val="28"/>
          <w:szCs w:val="28"/>
        </w:rPr>
        <w:t xml:space="preserve"> МО «</w:t>
      </w:r>
      <w:proofErr w:type="spellStart"/>
      <w:r w:rsidR="0055247F">
        <w:rPr>
          <w:bCs/>
          <w:sz w:val="28"/>
          <w:szCs w:val="28"/>
        </w:rPr>
        <w:t>Иванчугский</w:t>
      </w:r>
      <w:proofErr w:type="spellEnd"/>
      <w:r w:rsidR="0055247F">
        <w:rPr>
          <w:bCs/>
          <w:sz w:val="28"/>
          <w:szCs w:val="28"/>
        </w:rPr>
        <w:t xml:space="preserve"> сельсовет»</w:t>
      </w:r>
    </w:p>
    <w:p w14:paraId="35D68221" w14:textId="77777777" w:rsidR="003905D6" w:rsidRPr="00AB6484" w:rsidRDefault="003905D6" w:rsidP="003905D6">
      <w:pPr>
        <w:pStyle w:val="a4"/>
        <w:tabs>
          <w:tab w:val="left" w:pos="4253"/>
        </w:tabs>
        <w:ind w:right="565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905D6" w:rsidRPr="00AB168D" w14:paraId="34C6F7BA" w14:textId="77777777" w:rsidTr="00B41456">
        <w:trPr>
          <w:trHeight w:val="1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4AFC8A" w14:textId="38CAAC2D" w:rsidR="003905D6" w:rsidRPr="00380157" w:rsidRDefault="003905D6" w:rsidP="00B41456">
            <w:pPr>
              <w:jc w:val="both"/>
              <w:rPr>
                <w:sz w:val="24"/>
                <w:szCs w:val="24"/>
              </w:rPr>
            </w:pPr>
          </w:p>
        </w:tc>
      </w:tr>
    </w:tbl>
    <w:p w14:paraId="6F3F89E1" w14:textId="77777777" w:rsidR="00031BE1" w:rsidRDefault="00970FAE" w:rsidP="00031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55247F">
        <w:rPr>
          <w:sz w:val="28"/>
          <w:szCs w:val="28"/>
        </w:rPr>
        <w:t xml:space="preserve"> от 05.12.2005 №154-ФЗ «О государственной службе  российского казачества» Указа </w:t>
      </w:r>
      <w:r>
        <w:rPr>
          <w:sz w:val="28"/>
          <w:szCs w:val="28"/>
        </w:rPr>
        <w:t xml:space="preserve"> Президента Российской Федерации</w:t>
      </w:r>
      <w:r w:rsidR="0055247F">
        <w:rPr>
          <w:sz w:val="28"/>
          <w:szCs w:val="28"/>
        </w:rPr>
        <w:t xml:space="preserve"> от 15.06.1992 №632 «О мерах по реализации </w:t>
      </w:r>
      <w:r w:rsidR="00E0010A">
        <w:rPr>
          <w:sz w:val="28"/>
          <w:szCs w:val="28"/>
        </w:rPr>
        <w:t xml:space="preserve">Закона  Российской Федерации «О реабилитации репрессивных народов» в отношении </w:t>
      </w:r>
      <w:proofErr w:type="spellStart"/>
      <w:r w:rsidR="00E0010A">
        <w:rPr>
          <w:sz w:val="28"/>
          <w:szCs w:val="28"/>
        </w:rPr>
        <w:t>казачества»,приказом</w:t>
      </w:r>
      <w:proofErr w:type="spellEnd"/>
      <w:r w:rsidR="00E0010A">
        <w:rPr>
          <w:sz w:val="28"/>
          <w:szCs w:val="28"/>
        </w:rPr>
        <w:t xml:space="preserve"> ФАДН России от 06.04.2020 №4</w:t>
      </w:r>
      <w:r w:rsidR="00031BE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"Об утверждении </w:t>
      </w:r>
      <w:r w:rsidR="00031BE1">
        <w:rPr>
          <w:sz w:val="28"/>
          <w:szCs w:val="28"/>
        </w:rPr>
        <w:t>Т</w:t>
      </w:r>
      <w:r>
        <w:rPr>
          <w:sz w:val="28"/>
          <w:szCs w:val="28"/>
        </w:rPr>
        <w:t xml:space="preserve">ипового положения о согласовании и утверждении уставов казачьих обществ", </w:t>
      </w:r>
      <w:r w:rsidR="00031BE1">
        <w:rPr>
          <w:sz w:val="28"/>
          <w:szCs w:val="28"/>
        </w:rPr>
        <w:t>с Уставом  муниципального образования «</w:t>
      </w:r>
      <w:proofErr w:type="spellStart"/>
      <w:r w:rsidR="00031BE1">
        <w:rPr>
          <w:sz w:val="28"/>
          <w:szCs w:val="28"/>
        </w:rPr>
        <w:t>Иванчугский</w:t>
      </w:r>
      <w:proofErr w:type="spellEnd"/>
      <w:r w:rsidR="00031BE1">
        <w:rPr>
          <w:sz w:val="28"/>
          <w:szCs w:val="28"/>
        </w:rPr>
        <w:t xml:space="preserve"> сельсовет»</w:t>
      </w:r>
    </w:p>
    <w:p w14:paraId="2E3D4722" w14:textId="2AEA07F2" w:rsidR="003905D6" w:rsidRPr="00031BE1" w:rsidRDefault="003905D6" w:rsidP="00031BE1">
      <w:pPr>
        <w:jc w:val="both"/>
        <w:rPr>
          <w:sz w:val="28"/>
          <w:szCs w:val="28"/>
        </w:rPr>
      </w:pPr>
      <w:r w:rsidRPr="00380157">
        <w:rPr>
          <w:rFonts w:ascii="Times New Roman" w:hAnsi="Times New Roman"/>
          <w:sz w:val="24"/>
          <w:szCs w:val="24"/>
        </w:rPr>
        <w:t>ПОСТАНОВЛЯЮ:</w:t>
      </w:r>
    </w:p>
    <w:p w14:paraId="7824EAC5" w14:textId="0888387F" w:rsidR="00031BE1" w:rsidRDefault="00031BE1" w:rsidP="00031B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 прилагаемое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согласовании и утверждении уставов казачьих обществ на территории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14:paraId="369F8C62" w14:textId="3EE6E98E" w:rsidR="00031BE1" w:rsidRPr="00031BE1" w:rsidRDefault="00031BE1" w:rsidP="00031B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данное постановление путем вывешивания на доске объявлений и размещения на официальном сайте администрации МО «</w:t>
      </w:r>
      <w:proofErr w:type="spellStart"/>
      <w:r>
        <w:rPr>
          <w:bCs/>
          <w:sz w:val="28"/>
          <w:szCs w:val="28"/>
        </w:rPr>
        <w:t>Иванчугский</w:t>
      </w:r>
      <w:proofErr w:type="spellEnd"/>
      <w:r>
        <w:rPr>
          <w:bCs/>
          <w:sz w:val="28"/>
          <w:szCs w:val="28"/>
        </w:rPr>
        <w:t xml:space="preserve"> сельсовет».</w:t>
      </w:r>
    </w:p>
    <w:p w14:paraId="2DEBCFBB" w14:textId="59960564" w:rsidR="00031BE1" w:rsidRDefault="00031BE1" w:rsidP="000B6ED5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</w:t>
      </w:r>
      <w:r>
        <w:rPr>
          <w:sz w:val="28"/>
          <w:szCs w:val="28"/>
        </w:rPr>
        <w:t>обна</w:t>
      </w:r>
      <w:r w:rsidR="000B6ED5">
        <w:rPr>
          <w:sz w:val="28"/>
          <w:szCs w:val="28"/>
        </w:rPr>
        <w:t>родования.</w:t>
      </w:r>
    </w:p>
    <w:p w14:paraId="68E4F480" w14:textId="77777777" w:rsidR="000B6ED5" w:rsidRDefault="000B6ED5" w:rsidP="00031BE1">
      <w:pPr>
        <w:jc w:val="both"/>
        <w:rPr>
          <w:bCs/>
          <w:sz w:val="28"/>
          <w:szCs w:val="28"/>
        </w:rPr>
      </w:pPr>
    </w:p>
    <w:p w14:paraId="27AECD73" w14:textId="77777777" w:rsidR="000B6ED5" w:rsidRDefault="000B6ED5" w:rsidP="00031BE1">
      <w:pPr>
        <w:jc w:val="both"/>
        <w:rPr>
          <w:bCs/>
          <w:sz w:val="28"/>
          <w:szCs w:val="28"/>
        </w:rPr>
      </w:pPr>
    </w:p>
    <w:p w14:paraId="210D67FE" w14:textId="3284B209" w:rsidR="00031BE1" w:rsidRDefault="00031BE1" w:rsidP="00031BE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Глава  </w:t>
      </w:r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Иванчугский</w:t>
      </w:r>
      <w:proofErr w:type="spellEnd"/>
      <w:r>
        <w:rPr>
          <w:bCs/>
          <w:sz w:val="28"/>
          <w:szCs w:val="28"/>
        </w:rPr>
        <w:t xml:space="preserve"> сельсовет»</w:t>
      </w:r>
      <w:r>
        <w:rPr>
          <w:bCs/>
          <w:sz w:val="28"/>
          <w:szCs w:val="28"/>
        </w:rPr>
        <w:t xml:space="preserve">                                                         </w:t>
      </w:r>
      <w:proofErr w:type="spellStart"/>
      <w:r>
        <w:rPr>
          <w:bCs/>
          <w:sz w:val="28"/>
          <w:szCs w:val="28"/>
        </w:rPr>
        <w:t>Е.А.Буйлов</w:t>
      </w:r>
      <w:proofErr w:type="spellEnd"/>
    </w:p>
    <w:p w14:paraId="7899187E" w14:textId="0E56ECD3" w:rsidR="003905D6" w:rsidRDefault="003905D6" w:rsidP="00390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157">
        <w:rPr>
          <w:rFonts w:ascii="Times New Roman" w:hAnsi="Times New Roman"/>
          <w:sz w:val="24"/>
          <w:szCs w:val="24"/>
        </w:rPr>
        <w:t>.</w:t>
      </w:r>
    </w:p>
    <w:p w14:paraId="37C80BE2" w14:textId="2F42E413" w:rsidR="004231D2" w:rsidRDefault="004231D2" w:rsidP="003905D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Приложение к постановлению</w:t>
      </w:r>
    </w:p>
    <w:p w14:paraId="1B695FF9" w14:textId="2A93CCA0" w:rsidR="0012734A" w:rsidRDefault="004231D2" w:rsidP="003905D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734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Главы МО «</w:t>
      </w:r>
      <w:proofErr w:type="spellStart"/>
      <w:r>
        <w:rPr>
          <w:rFonts w:ascii="Times New Roman" w:hAnsi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от 06.11.2020г. </w:t>
      </w:r>
      <w:r w:rsidR="0012734A">
        <w:rPr>
          <w:rFonts w:ascii="Times New Roman" w:hAnsi="Times New Roman"/>
          <w:sz w:val="24"/>
          <w:szCs w:val="24"/>
        </w:rPr>
        <w:t xml:space="preserve">                  </w:t>
      </w:r>
    </w:p>
    <w:p w14:paraId="343468EC" w14:textId="2FC16023" w:rsidR="004231D2" w:rsidRDefault="0012734A" w:rsidP="003905D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231D2">
        <w:rPr>
          <w:rFonts w:ascii="Times New Roman" w:hAnsi="Times New Roman"/>
          <w:sz w:val="24"/>
          <w:szCs w:val="24"/>
        </w:rPr>
        <w:t>№64</w:t>
      </w:r>
    </w:p>
    <w:p w14:paraId="5FD7E9A8" w14:textId="77777777" w:rsidR="0012734A" w:rsidRDefault="004231D2" w:rsidP="001273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1D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 </w:t>
      </w:r>
      <w:r w:rsidR="0012734A">
        <w:rPr>
          <w:rFonts w:ascii="Arial" w:eastAsia="Times New Roman" w:hAnsi="Arial" w:cs="Arial"/>
          <w:color w:val="3C3C3C"/>
          <w:spacing w:val="2"/>
          <w:sz w:val="31"/>
          <w:szCs w:val="31"/>
        </w:rPr>
        <w:t>П</w:t>
      </w:r>
      <w:r w:rsidRPr="004231D2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оложение </w:t>
      </w:r>
    </w:p>
    <w:p w14:paraId="51279F6C" w14:textId="03013196" w:rsidR="004231D2" w:rsidRPr="004231D2" w:rsidRDefault="004231D2" w:rsidP="001273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3C3C3C"/>
          <w:spacing w:val="2"/>
          <w:sz w:val="31"/>
          <w:szCs w:val="31"/>
        </w:rPr>
        <w:t>о согласовании и утверждении уставов казачьих обществ</w:t>
      </w:r>
    </w:p>
    <w:p w14:paraId="5E091FB8" w14:textId="68D5A23E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1F12BB13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C9F8A97" w14:textId="792BCBA4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F948FA7" w14:textId="1982E7A0" w:rsidR="004231D2" w:rsidRPr="004231D2" w:rsidRDefault="0012734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Уставы хуторских, станичных, городских казачьих обществ, создаваемых (действующих) на территори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согласовываются с атаманом районного (юртового) либо окружного (</w:t>
      </w:r>
      <w:proofErr w:type="spell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отдельского</w:t>
      </w:r>
      <w:proofErr w:type="spellEnd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) казачьего общества (если районное (юртовое) либо окружное (</w:t>
      </w:r>
      <w:proofErr w:type="spell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отдельское</w:t>
      </w:r>
      <w:proofErr w:type="spellEnd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15800D8" w14:textId="165519ED" w:rsidR="004231D2" w:rsidRPr="004231D2" w:rsidRDefault="0012734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«Приволжский район»,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согласовываются с главами  сельских поселений, а также с атаманом районного (юртового) либо окружного (</w:t>
      </w:r>
      <w:proofErr w:type="spell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отдельского</w:t>
      </w:r>
      <w:proofErr w:type="spellEnd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) казачьего общества (если районное (юртовое) либо окружное (</w:t>
      </w:r>
      <w:proofErr w:type="spell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отдельское</w:t>
      </w:r>
      <w:proofErr w:type="spellEnd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0E672B1" w14:textId="24AB24D3" w:rsidR="004231D2" w:rsidRPr="004231D2" w:rsidRDefault="0012734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Согласование уставов казачьих обществ осуществляется после: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3CAAB0C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принятия учредительным собранием (кругом, сбором) решения об учреждении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110AE6C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принятия высшим органом управления казачьего общества решения об утверждении устава этого казачьего общества.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8003A03" w14:textId="373D6D42" w:rsidR="004231D2" w:rsidRPr="004231D2" w:rsidRDefault="0012734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4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главе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представление о согласовании устава казачьего общества. К представлению прилагаются: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BBE864D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5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главами 4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6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9.1 Гражданского кодекса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(Собрание 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7332E37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180995E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устав казачьего общества в новой редакции.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4D889D7D" w14:textId="400B2139" w:rsidR="004231D2" w:rsidRPr="004231D2" w:rsidRDefault="005814BB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5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главе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 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представление о согласовании устава казачьего общества. К представлению прилагаются: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D0EA54C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7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главами 4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8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9.1 Гражданского кодекса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5E802C5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копия протокола учредительного собрания (круга, сбора), содержащего решение об утверждении устава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0BEEED9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устав казачьего общества.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7DDC5E9" w14:textId="7E776F8B" w:rsidR="004231D2" w:rsidRPr="004231D2" w:rsidRDefault="005814BB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6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ния главе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названным .</w:t>
      </w:r>
      <w:proofErr w:type="gramEnd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1FE55A3" w14:textId="04129C0A" w:rsidR="004231D2" w:rsidRPr="004231D2" w:rsidRDefault="005814BB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7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Указанные в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пунктах 4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9" w:history="1"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5 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5280777" w14:textId="7C2FFBEA" w:rsidR="004231D2" w:rsidRPr="004231D2" w:rsidRDefault="00AB4728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8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Рассмотрение представленных для согласования устава казачьего общества документов и принятие по ним решения </w:t>
      </w:r>
      <w:proofErr w:type="gram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производится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главой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течение 14 календарных дней со дня поступления указанных документов.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BB30B04" w14:textId="5E350C15" w:rsidR="004231D2" w:rsidRPr="004231D2" w:rsidRDefault="00AB4728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9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По истечении срока, установленного </w:t>
      </w:r>
      <w:hyperlink r:id="rId10" w:history="1"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пунктом </w:t>
        </w:r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8 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принимается решение о согласовании либо об отказе в согласовании устава казачьего общества. О 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принятом </w:t>
      </w:r>
      <w:proofErr w:type="gramStart"/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решении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глава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информирует атамана казачьего общества либо уполномоченное лицо в письменной форме.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EBA7E6E" w14:textId="69B48970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>0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39123F8" w14:textId="04201C0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Согласование устава казачьего общества оформляется служебным письмом, подписанным </w:t>
      </w:r>
      <w:proofErr w:type="gramStart"/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непосредственно </w:t>
      </w:r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главой</w:t>
      </w:r>
      <w:proofErr w:type="gramEnd"/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 «</w:t>
      </w:r>
      <w:proofErr w:type="spellStart"/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сельсовет».</w:t>
      </w:r>
      <w:r w:rsidR="00AB4728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21DAB0C" w14:textId="4CCA1F69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="00AB4728">
        <w:rPr>
          <w:rFonts w:ascii="Arial" w:eastAsia="Times New Roman" w:hAnsi="Arial" w:cs="Arial"/>
          <w:color w:val="2D2D2D"/>
          <w:spacing w:val="2"/>
          <w:sz w:val="21"/>
          <w:szCs w:val="21"/>
        </w:rPr>
        <w:t>2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Основаниями для отказа в согласовании устава действующего казачьего общества являются: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737CFEA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hyperlink r:id="rId11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главами 4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12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9.1 Гражданского кодекса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организаций, а также уставом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33014B5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непредставление или представление неполного комплекта документов, предусмотренных </w:t>
      </w:r>
      <w:hyperlink r:id="rId13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пунктом 11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несоблюдение требований к их оформлению, порядку и сроку представления;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6972F49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наличие в представленных документах недостоверных или неполных сведений.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0FDBA97" w14:textId="7BFFE3F2" w:rsidR="004231D2" w:rsidRPr="004231D2" w:rsidRDefault="00AB4728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13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Основаниями для отказа в согласовании устава создаваемого казачьего общества являются: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0EC201A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4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главами 4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15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9.1 Гражданского кодекса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D9858FE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непредставление или представление неполного комплекта документов, предусмотренных </w:t>
      </w:r>
      <w:hyperlink r:id="rId16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пунктом 12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несоблюдение требований к их оформлению, порядку и сроку представления;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89AD00E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наличие в представленных документах недостоверных или неполных сведений.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62C8360" w14:textId="43063153" w:rsidR="004231D2" w:rsidRPr="004231D2" w:rsidRDefault="00A16FDC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14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главе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представления о согласовании устава казачьего общества и документов, предусмотренных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4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17" w:history="1"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5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при условии устранения оснований, послуживших причиной для принятия указанного решения.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4B8CEFF" w14:textId="2939C209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Повторное представление о согласовании устава казачьего общества и документов, предусмотренных </w:t>
      </w:r>
      <w:r w:rsidR="00A16FDC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4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18" w:history="1">
        <w:r w:rsidR="00A16F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5 </w:t>
        </w:r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и принятие по этому 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представлению решения осуществляются в порядке, предусмотренном </w:t>
      </w:r>
      <w:r w:rsidR="00A16FD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пунктами 6-13 настоящего положения 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40E9CD4D" w14:textId="6B93A39B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r w:rsidR="00A16FDC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14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19" w:history="1">
        <w:r w:rsidR="00A16F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5</w:t>
        </w:r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ограничено.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475D372" w14:textId="65F984EC" w:rsidR="004231D2" w:rsidRPr="004231D2" w:rsidRDefault="00A16FDC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15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Уставы хуторских, станичных, городских казачьих обществ, создаваемых (действующих) на территори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 утверждаются главой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8180B16" w14:textId="2AC0206B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D6DEE83" w14:textId="4B285865" w:rsidR="004231D2" w:rsidRPr="004231D2" w:rsidRDefault="00A16FDC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16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Утверждение уставов казачьих обществ осуществляется после их согласования должностными лицами, названными в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пунктах 1-2 настоящего положения.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D63CED0" w14:textId="624479DF" w:rsidR="004231D2" w:rsidRPr="004231D2" w:rsidRDefault="00A16FDC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17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E039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главе МО «</w:t>
      </w:r>
      <w:proofErr w:type="spellStart"/>
      <w:r w:rsidR="008E039A"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 w:rsidR="008E039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представление об утверждении устава казачьего общества. К представлению прилагаются: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901D662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20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главами 4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21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9.1 Гражданского кодекса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организаций, а также уставом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68A38C0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FB02512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копии писем о согласовании устава казачьего общества должностными лицами, названными в </w:t>
      </w:r>
      <w:hyperlink r:id="rId22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пунктах 2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23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38AFF2E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г) устав казачьего общества на бумажном носителе и в электронном виде.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66C40CE" w14:textId="4D15AC4D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18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главе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названным в </w:t>
      </w:r>
      <w:hyperlink r:id="rId24" w:history="1"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пунктах 22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25" w:history="1"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29 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представление об утверждении устава казачьего общества. К представлению прилагаются: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1FF086A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26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Гражданским кодексом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FF27B5C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47362C0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копии писем о согласовании устава казачьего общества должностными лицами, названными в </w:t>
      </w:r>
      <w:hyperlink r:id="rId27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пунктах 2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28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9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9A009A3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г) устав казачьего общества на бумажном носителе и в электронном виде.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B9E7A4B" w14:textId="6FC62F29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19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Указанные в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пунктах 17 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29" w:history="1"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18 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9C68569" w14:textId="05BF7F50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20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главой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течение 30 календарных дней со дня поступления указанных документов.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FF8D1DB" w14:textId="4C41E1AC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21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По истечении срока, указанного в </w:t>
      </w:r>
      <w:hyperlink r:id="rId30" w:history="1"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пункте </w:t>
        </w:r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20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принимается решение об утверждении либо об отказе в утверждении устава казачьего общества. О принятом </w:t>
      </w:r>
      <w:r w:rsidR="00904A46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решении 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сельсовет» </w:t>
      </w:r>
      <w:r w:rsidR="00904A46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уведомляет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атамана казачьего общества либо уполномоченное лицо в письменной форме.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279787B1" w14:textId="17A95EB9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22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853449B" w14:textId="1A2C5448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23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Утверждение устава казачьего общества оформляется правовым актом </w:t>
      </w:r>
      <w:r w:rsidR="001F42F6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главы МО «</w:t>
      </w:r>
      <w:proofErr w:type="spellStart"/>
      <w:r w:rsidR="001F42F6">
        <w:rPr>
          <w:rFonts w:ascii="Arial" w:eastAsia="Times New Roman" w:hAnsi="Arial" w:cs="Arial"/>
          <w:color w:val="2D2D2D"/>
          <w:spacing w:val="2"/>
          <w:sz w:val="21"/>
          <w:szCs w:val="21"/>
        </w:rPr>
        <w:t>Иванчугский</w:t>
      </w:r>
      <w:proofErr w:type="spellEnd"/>
      <w:r w:rsidR="001F42F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сельсовет»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Копия правового акта об утверждении устава казачьего общества направляется атаману казачьего общества</w:t>
      </w:r>
      <w:r w:rsidR="001F42F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="001F42F6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4D7BB09F" w14:textId="70B29317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4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Основаниями для отказа в утверждении устава действующего казачьего общества являются: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D339416" w14:textId="7C6D0FA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="00904A46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Федерации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иными федеральными законами в сфере деятельности некоммерческих организаций, а также уставом казачьего общества;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5EC4DF0A" w14:textId="15A4045B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непредставление или представление неполного комплекта документов, предусмотренных </w:t>
      </w:r>
      <w:hyperlink r:id="rId31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пунктом </w:t>
        </w:r>
        <w:r w:rsidR="00904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17</w:t>
        </w:r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несоблюдение требований к их оформлению, порядку и сроку представления;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41AD74AD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наличие в представленных документах недостоверных или неполных сведений.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661D5DC" w14:textId="5DBBF79D" w:rsidR="004231D2" w:rsidRPr="004231D2" w:rsidRDefault="008E039A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5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 Основаниями для отказа в утверждении устава создаваемого казачьего общества являются: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256178F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32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Гражданским кодексом Российской Федерации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иными федеральными законами в сфере деятельности некоммерческих организаций;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1BD2C376" w14:textId="0676F1A9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б) непредставление или представление неполного комплекта документов, предусмотренных </w:t>
      </w:r>
      <w:hyperlink r:id="rId33" w:history="1"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пунктом </w:t>
        </w:r>
        <w:r w:rsidR="00904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18 </w:t>
        </w:r>
        <w:r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настоящего положения</w:t>
        </w:r>
      </w:hyperlink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несоблюдение требований к их оформлению, порядку и сроку представления;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7FA138AA" w14:textId="77777777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в) наличия в представленных документах недостоверных или неполных сведений.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6707D7CD" w14:textId="18CBB671" w:rsidR="004231D2" w:rsidRPr="004231D2" w:rsidRDefault="00904A46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26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Отказ в утверждении устава казачьего общества не является препятствием для повторного направления 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представления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представления об утверждении устава казачьего общества и документов, предусмотренных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17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34" w:history="1">
        <w:r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18 </w:t>
        </w:r>
        <w:r w:rsidR="004231D2" w:rsidRPr="004231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настоящего положения</w:t>
        </w:r>
      </w:hyperlink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при условии устранения оснований, послуживших причиной для принятия указанного решения.</w:t>
      </w:r>
      <w:r w:rsidR="004231D2"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32EED207" w14:textId="69A44A43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Повторное представление об утверждении устава казачьего общества и документов, предусмотренных 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17 и 18 настоящего положения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и принятие по этому представлению решения осуществляются в порядке, предусмотренном 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19-22 настоящего положения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14:paraId="0EFC285E" w14:textId="0D7FB433" w:rsidR="004231D2" w:rsidRPr="004231D2" w:rsidRDefault="004231D2" w:rsidP="004231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r w:rsidR="00904A46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пунктами 17 и 18 настоящего положения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ограничено.</w:t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1D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sectPr w:rsidR="004231D2" w:rsidRPr="004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D6"/>
    <w:rsid w:val="00031BE1"/>
    <w:rsid w:val="000B6ED5"/>
    <w:rsid w:val="0012734A"/>
    <w:rsid w:val="001F42F6"/>
    <w:rsid w:val="003905D6"/>
    <w:rsid w:val="004231D2"/>
    <w:rsid w:val="0055247F"/>
    <w:rsid w:val="005814BB"/>
    <w:rsid w:val="008E039A"/>
    <w:rsid w:val="00904A46"/>
    <w:rsid w:val="00970FAE"/>
    <w:rsid w:val="00A16FDC"/>
    <w:rsid w:val="00AB4728"/>
    <w:rsid w:val="00C963A7"/>
    <w:rsid w:val="00E0010A"/>
    <w:rsid w:val="00E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DBE"/>
  <w15:docId w15:val="{1FD0B89B-82A1-4DBA-895A-740CA1F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5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3905D6"/>
    <w:rPr>
      <w:b/>
      <w:bCs/>
      <w:color w:val="000080"/>
      <w:sz w:val="20"/>
      <w:szCs w:val="20"/>
    </w:rPr>
  </w:style>
  <w:style w:type="paragraph" w:styleId="a4">
    <w:name w:val="Body Text"/>
    <w:basedOn w:val="a"/>
    <w:link w:val="a5"/>
    <w:rsid w:val="003905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90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39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5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31BE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3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3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47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214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189838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980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564859721" TargetMode="External"/><Relationship Id="rId18" Type="http://schemas.openxmlformats.org/officeDocument/2006/relationships/hyperlink" Target="http://docs.cntd.ru/document/564859721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hyperlink" Target="http://docs.cntd.ru/document/564859721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564859721" TargetMode="External"/><Relationship Id="rId25" Type="http://schemas.openxmlformats.org/officeDocument/2006/relationships/hyperlink" Target="http://docs.cntd.ru/document/564859721" TargetMode="External"/><Relationship Id="rId33" Type="http://schemas.openxmlformats.org/officeDocument/2006/relationships/hyperlink" Target="http://docs.cntd.ru/document/5648597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4859721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5648597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564859721" TargetMode="External"/><Relationship Id="rId32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564859721" TargetMode="External"/><Relationship Id="rId28" Type="http://schemas.openxmlformats.org/officeDocument/2006/relationships/hyperlink" Target="http://docs.cntd.ru/document/5648597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564859721" TargetMode="External"/><Relationship Id="rId19" Type="http://schemas.openxmlformats.org/officeDocument/2006/relationships/hyperlink" Target="http://docs.cntd.ru/document/564859721" TargetMode="External"/><Relationship Id="rId31" Type="http://schemas.openxmlformats.org/officeDocument/2006/relationships/hyperlink" Target="http://docs.cntd.ru/document/564859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859721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564859721" TargetMode="External"/><Relationship Id="rId27" Type="http://schemas.openxmlformats.org/officeDocument/2006/relationships/hyperlink" Target="http://docs.cntd.ru/document/564859721" TargetMode="External"/><Relationship Id="rId30" Type="http://schemas.openxmlformats.org/officeDocument/2006/relationships/hyperlink" Target="http://docs.cntd.ru/document/5648597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2020-02-04T05:55:00Z</cp:lastPrinted>
  <dcterms:created xsi:type="dcterms:W3CDTF">2020-11-09T10:13:00Z</dcterms:created>
  <dcterms:modified xsi:type="dcterms:W3CDTF">2020-11-09T11:43:00Z</dcterms:modified>
</cp:coreProperties>
</file>